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F47B" w14:textId="60534507" w:rsidR="00584289" w:rsidRPr="0094198F" w:rsidRDefault="00D61960">
      <w:pPr>
        <w:spacing w:after="0" w:line="259" w:lineRule="auto"/>
        <w:ind w:left="0" w:right="4" w:firstLine="0"/>
        <w:jc w:val="center"/>
      </w:pPr>
      <w:r w:rsidRPr="0094198F">
        <w:rPr>
          <w:rFonts w:ascii="Arial" w:eastAsia="Arial" w:hAnsi="Arial" w:cs="Arial"/>
          <w:b/>
          <w:sz w:val="28"/>
          <w:u w:val="single" w:color="000000"/>
        </w:rPr>
        <w:t>202</w:t>
      </w:r>
      <w:r w:rsidR="00983FDB" w:rsidRPr="0094198F">
        <w:rPr>
          <w:rFonts w:ascii="Arial" w:eastAsia="Arial" w:hAnsi="Arial" w:cs="Arial"/>
          <w:b/>
          <w:sz w:val="28"/>
          <w:u w:val="single" w:color="000000"/>
        </w:rPr>
        <w:t>2</w:t>
      </w:r>
      <w:r w:rsidRPr="0094198F">
        <w:rPr>
          <w:rFonts w:ascii="Arial" w:eastAsia="Arial" w:hAnsi="Arial" w:cs="Arial"/>
          <w:b/>
          <w:sz w:val="28"/>
          <w:u w:val="single" w:color="000000"/>
        </w:rPr>
        <w:t xml:space="preserve"> VENDOR SALES INFORMATION</w:t>
      </w:r>
    </w:p>
    <w:p w14:paraId="1577F37E" w14:textId="77777777" w:rsidR="00584289" w:rsidRPr="0094198F" w:rsidRDefault="00D61960">
      <w:pPr>
        <w:spacing w:after="40" w:line="259" w:lineRule="auto"/>
        <w:ind w:left="0" w:right="0" w:firstLine="0"/>
        <w:jc w:val="left"/>
      </w:pPr>
      <w:r w:rsidRPr="0094198F">
        <w:rPr>
          <w:sz w:val="20"/>
        </w:rPr>
        <w:t xml:space="preserve"> </w:t>
      </w:r>
    </w:p>
    <w:p w14:paraId="35C4F653" w14:textId="0BD84BAE" w:rsidR="00584289" w:rsidRPr="0094198F" w:rsidRDefault="00D61960" w:rsidP="001A3B74">
      <w:pPr>
        <w:tabs>
          <w:tab w:val="center" w:pos="3575"/>
        </w:tabs>
        <w:spacing w:after="0" w:line="259" w:lineRule="auto"/>
        <w:ind w:left="0" w:right="0" w:firstLine="0"/>
        <w:jc w:val="left"/>
      </w:pPr>
      <w:r w:rsidRPr="0094198F">
        <w:rPr>
          <w:sz w:val="24"/>
        </w:rPr>
        <w:t>Event:</w:t>
      </w:r>
      <w:r w:rsidR="001A3B74" w:rsidRPr="0094198F">
        <w:rPr>
          <w:sz w:val="24"/>
        </w:rPr>
        <w:t xml:space="preserve">           Northern California Ukulele Festival</w:t>
      </w:r>
      <w:r w:rsidRPr="0094198F">
        <w:rPr>
          <w:sz w:val="24"/>
        </w:rPr>
        <w:t xml:space="preserve"> </w:t>
      </w:r>
    </w:p>
    <w:p w14:paraId="602AA7EA" w14:textId="6983E33A" w:rsidR="00584289" w:rsidRPr="0094198F" w:rsidRDefault="00D61960">
      <w:pPr>
        <w:tabs>
          <w:tab w:val="center" w:pos="3845"/>
        </w:tabs>
        <w:spacing w:after="11" w:line="248" w:lineRule="auto"/>
        <w:ind w:left="-15" w:right="0" w:firstLine="0"/>
        <w:jc w:val="left"/>
      </w:pPr>
      <w:r w:rsidRPr="0094198F">
        <w:rPr>
          <w:sz w:val="24"/>
        </w:rPr>
        <w:t xml:space="preserve">When: </w:t>
      </w:r>
      <w:r w:rsidRPr="0094198F">
        <w:rPr>
          <w:sz w:val="24"/>
        </w:rPr>
        <w:tab/>
        <w:t>Sunday, April 2</w:t>
      </w:r>
      <w:r w:rsidR="00C64620" w:rsidRPr="0094198F">
        <w:rPr>
          <w:sz w:val="24"/>
        </w:rPr>
        <w:t>4</w:t>
      </w:r>
      <w:r w:rsidRPr="0094198F">
        <w:rPr>
          <w:sz w:val="24"/>
        </w:rPr>
        <w:t>, 20</w:t>
      </w:r>
      <w:r w:rsidR="001A3B74" w:rsidRPr="0094198F">
        <w:rPr>
          <w:sz w:val="24"/>
        </w:rPr>
        <w:t>2</w:t>
      </w:r>
      <w:r w:rsidR="006C4FBA" w:rsidRPr="0094198F">
        <w:rPr>
          <w:sz w:val="24"/>
        </w:rPr>
        <w:t>2</w:t>
      </w:r>
      <w:r w:rsidRPr="0094198F">
        <w:rPr>
          <w:sz w:val="24"/>
        </w:rPr>
        <w:t xml:space="preserve"> from </w:t>
      </w:r>
      <w:r w:rsidR="009E7869">
        <w:rPr>
          <w:sz w:val="24"/>
        </w:rPr>
        <w:t>9</w:t>
      </w:r>
      <w:r w:rsidRPr="0094198F">
        <w:rPr>
          <w:sz w:val="24"/>
        </w:rPr>
        <w:t>:</w:t>
      </w:r>
      <w:r w:rsidR="00404FB0" w:rsidRPr="0094198F">
        <w:rPr>
          <w:sz w:val="24"/>
        </w:rPr>
        <w:t>00</w:t>
      </w:r>
      <w:r w:rsidRPr="0094198F">
        <w:rPr>
          <w:sz w:val="24"/>
        </w:rPr>
        <w:t xml:space="preserve">am to 5:00pm </w:t>
      </w:r>
    </w:p>
    <w:p w14:paraId="5F78AD13" w14:textId="16BEE481" w:rsidR="00584289" w:rsidRPr="0094198F" w:rsidRDefault="00D61960">
      <w:pPr>
        <w:tabs>
          <w:tab w:val="center" w:pos="5272"/>
        </w:tabs>
        <w:spacing w:after="11" w:line="248" w:lineRule="auto"/>
        <w:ind w:left="-15" w:right="0" w:firstLine="0"/>
        <w:jc w:val="left"/>
      </w:pPr>
      <w:r w:rsidRPr="0094198F">
        <w:rPr>
          <w:sz w:val="24"/>
        </w:rPr>
        <w:t xml:space="preserve">Where: </w:t>
      </w:r>
      <w:r w:rsidRPr="0094198F">
        <w:rPr>
          <w:sz w:val="24"/>
        </w:rPr>
        <w:tab/>
      </w:r>
      <w:r w:rsidR="009E7869">
        <w:rPr>
          <w:sz w:val="24"/>
        </w:rPr>
        <w:t>Holly Community</w:t>
      </w:r>
      <w:r w:rsidR="006C4FBA" w:rsidRPr="0094198F">
        <w:rPr>
          <w:sz w:val="24"/>
        </w:rPr>
        <w:t xml:space="preserve"> Center</w:t>
      </w:r>
      <w:r w:rsidRPr="0094198F">
        <w:rPr>
          <w:sz w:val="24"/>
        </w:rPr>
        <w:t>,</w:t>
      </w:r>
      <w:r w:rsidR="006C4FBA" w:rsidRPr="0094198F">
        <w:rPr>
          <w:sz w:val="24"/>
        </w:rPr>
        <w:t xml:space="preserve"> 31</w:t>
      </w:r>
      <w:r w:rsidR="009E7869">
        <w:rPr>
          <w:sz w:val="24"/>
        </w:rPr>
        <w:t xml:space="preserve">600 Alvarado </w:t>
      </w:r>
      <w:r w:rsidR="006C4FBA" w:rsidRPr="0094198F">
        <w:rPr>
          <w:sz w:val="24"/>
        </w:rPr>
        <w:t xml:space="preserve">Blvd., </w:t>
      </w:r>
      <w:r w:rsidRPr="0094198F">
        <w:rPr>
          <w:sz w:val="24"/>
        </w:rPr>
        <w:t xml:space="preserve">Union City, CA 94587 </w:t>
      </w:r>
    </w:p>
    <w:p w14:paraId="33948F6A" w14:textId="17DDDDEA" w:rsidR="00584289" w:rsidRPr="0094198F" w:rsidRDefault="00D61960">
      <w:pPr>
        <w:spacing w:after="0" w:line="259" w:lineRule="auto"/>
        <w:ind w:left="0" w:right="0" w:firstLine="0"/>
        <w:jc w:val="left"/>
      </w:pPr>
      <w:r w:rsidRPr="0094198F">
        <w:rPr>
          <w:sz w:val="24"/>
        </w:rPr>
        <w:t xml:space="preserve">Deadlines: </w:t>
      </w:r>
      <w:r w:rsidR="001A3B74" w:rsidRPr="0094198F">
        <w:rPr>
          <w:sz w:val="24"/>
        </w:rPr>
        <w:t xml:space="preserve">  </w:t>
      </w:r>
      <w:r w:rsidRPr="0094198F">
        <w:rPr>
          <w:sz w:val="24"/>
        </w:rPr>
        <w:t xml:space="preserve">Applications </w:t>
      </w:r>
      <w:r w:rsidRPr="0094198F">
        <w:rPr>
          <w:sz w:val="24"/>
          <w:u w:val="single" w:color="000000"/>
        </w:rPr>
        <w:t xml:space="preserve">must be mailed &amp; postmarked by </w:t>
      </w:r>
      <w:r w:rsidRPr="0094198F">
        <w:rPr>
          <w:b/>
          <w:sz w:val="24"/>
          <w:u w:val="single" w:color="000000"/>
        </w:rPr>
        <w:t xml:space="preserve">Saturday, </w:t>
      </w:r>
      <w:r w:rsidR="009A174B" w:rsidRPr="0094198F">
        <w:rPr>
          <w:b/>
          <w:sz w:val="24"/>
          <w:u w:val="single" w:color="000000"/>
        </w:rPr>
        <w:t>February</w:t>
      </w:r>
      <w:r w:rsidRPr="0094198F">
        <w:rPr>
          <w:b/>
          <w:sz w:val="24"/>
          <w:u w:val="single" w:color="000000"/>
        </w:rPr>
        <w:t xml:space="preserve"> </w:t>
      </w:r>
      <w:r w:rsidR="009A174B" w:rsidRPr="0094198F">
        <w:rPr>
          <w:b/>
          <w:sz w:val="24"/>
          <w:u w:val="single" w:color="000000"/>
        </w:rPr>
        <w:t>1</w:t>
      </w:r>
      <w:r w:rsidR="00404FB0" w:rsidRPr="0094198F">
        <w:rPr>
          <w:b/>
          <w:sz w:val="24"/>
          <w:u w:val="single" w:color="000000"/>
        </w:rPr>
        <w:t>9</w:t>
      </w:r>
      <w:r w:rsidRPr="0094198F">
        <w:rPr>
          <w:b/>
          <w:sz w:val="24"/>
          <w:u w:val="single" w:color="000000"/>
        </w:rPr>
        <w:t>, 20</w:t>
      </w:r>
      <w:r w:rsidR="001A3B74" w:rsidRPr="0094198F">
        <w:rPr>
          <w:b/>
          <w:sz w:val="24"/>
          <w:u w:val="single" w:color="000000"/>
        </w:rPr>
        <w:t>2</w:t>
      </w:r>
      <w:r w:rsidR="006C4FBA" w:rsidRPr="0094198F">
        <w:rPr>
          <w:b/>
          <w:sz w:val="24"/>
          <w:u w:val="single" w:color="000000"/>
        </w:rPr>
        <w:t>2</w:t>
      </w:r>
      <w:r w:rsidRPr="0094198F">
        <w:rPr>
          <w:sz w:val="24"/>
        </w:rPr>
        <w:t xml:space="preserve">   </w:t>
      </w:r>
    </w:p>
    <w:p w14:paraId="654EA35B" w14:textId="77777777" w:rsidR="00584289" w:rsidRPr="0094198F" w:rsidRDefault="00D61960">
      <w:pPr>
        <w:spacing w:after="0" w:line="259" w:lineRule="auto"/>
        <w:ind w:left="0" w:right="0" w:firstLine="0"/>
        <w:jc w:val="left"/>
      </w:pPr>
      <w:r w:rsidRPr="0094198F">
        <w:rPr>
          <w:sz w:val="20"/>
        </w:rPr>
        <w:t xml:space="preserve"> </w:t>
      </w:r>
    </w:p>
    <w:p w14:paraId="14DDCFB3" w14:textId="6D9FBAC3" w:rsidR="00584289" w:rsidRPr="0094198F" w:rsidRDefault="00D61960">
      <w:pPr>
        <w:ind w:left="-5" w:right="0"/>
      </w:pPr>
      <w:r w:rsidRPr="0094198F">
        <w:t xml:space="preserve">The Northern California Ukulele Festival Committee welcomes you to join us for the celebration of </w:t>
      </w:r>
      <w:r w:rsidR="001A3B74" w:rsidRPr="0094198F">
        <w:t xml:space="preserve">this </w:t>
      </w:r>
      <w:r w:rsidR="00877A25" w:rsidRPr="0094198F">
        <w:t>year’s ukulele</w:t>
      </w:r>
      <w:r w:rsidRPr="0094198F">
        <w:t xml:space="preserve"> festival.  Following is information for Vendors interested in applying for a booth at the Festival.  </w:t>
      </w:r>
      <w:r w:rsidRPr="0094198F">
        <w:rPr>
          <w:b/>
        </w:rPr>
        <w:t>Be sure to read these documents in their entirety.</w:t>
      </w:r>
      <w:r w:rsidRPr="0094198F">
        <w:t xml:space="preserve"> </w:t>
      </w:r>
    </w:p>
    <w:p w14:paraId="1C75C040" w14:textId="77777777" w:rsidR="00584289" w:rsidRPr="0094198F" w:rsidRDefault="00D61960">
      <w:pPr>
        <w:spacing w:after="0" w:line="259" w:lineRule="auto"/>
        <w:ind w:left="0" w:right="0" w:firstLine="0"/>
        <w:jc w:val="left"/>
      </w:pPr>
      <w:r w:rsidRPr="0094198F">
        <w:rPr>
          <w:b/>
        </w:rPr>
        <w:t xml:space="preserve"> </w:t>
      </w:r>
    </w:p>
    <w:p w14:paraId="6C5D0FE5" w14:textId="77777777" w:rsidR="00584289" w:rsidRPr="0094198F" w:rsidRDefault="00D61960">
      <w:pPr>
        <w:spacing w:after="12" w:line="259" w:lineRule="auto"/>
        <w:ind w:left="0" w:right="0" w:firstLine="0"/>
        <w:jc w:val="left"/>
      </w:pPr>
      <w:r w:rsidRPr="0094198F">
        <w:rPr>
          <w:rFonts w:ascii="Arial" w:eastAsia="Arial" w:hAnsi="Arial" w:cs="Arial"/>
          <w:b/>
          <w:sz w:val="24"/>
        </w:rPr>
        <w:t xml:space="preserve">This packet contains: </w:t>
      </w:r>
    </w:p>
    <w:p w14:paraId="4937AA52" w14:textId="2EE6C2BA" w:rsidR="00584289" w:rsidRPr="0094198F" w:rsidRDefault="00D61960">
      <w:pPr>
        <w:numPr>
          <w:ilvl w:val="0"/>
          <w:numId w:val="1"/>
        </w:numPr>
        <w:ind w:right="0" w:hanging="360"/>
        <w:jc w:val="left"/>
      </w:pPr>
      <w:r w:rsidRPr="0094198F">
        <w:t>20</w:t>
      </w:r>
      <w:r w:rsidR="001A3B74" w:rsidRPr="0094198F">
        <w:t>2</w:t>
      </w:r>
      <w:r w:rsidR="00486C72" w:rsidRPr="0094198F">
        <w:t>2</w:t>
      </w:r>
      <w:r w:rsidRPr="0094198F">
        <w:t xml:space="preserve"> Vendor Sales Information ~ for your records/do not return </w:t>
      </w:r>
    </w:p>
    <w:p w14:paraId="778DD571" w14:textId="673529D8" w:rsidR="00584289" w:rsidRPr="0094198F" w:rsidRDefault="00D61960">
      <w:pPr>
        <w:numPr>
          <w:ilvl w:val="0"/>
          <w:numId w:val="1"/>
        </w:numPr>
        <w:ind w:right="0" w:hanging="360"/>
        <w:jc w:val="left"/>
      </w:pPr>
      <w:r w:rsidRPr="0094198F">
        <w:t>20</w:t>
      </w:r>
      <w:r w:rsidR="001A3B74" w:rsidRPr="0094198F">
        <w:t>2</w:t>
      </w:r>
      <w:r w:rsidR="00486C72" w:rsidRPr="0094198F">
        <w:t>2</w:t>
      </w:r>
      <w:r w:rsidRPr="0094198F">
        <w:t xml:space="preserve"> Vendor Application ~ Complete and return by mail</w:t>
      </w:r>
      <w:r w:rsidR="008779E6" w:rsidRPr="0094198F">
        <w:t xml:space="preserve"> </w:t>
      </w:r>
      <w:r w:rsidRPr="0094198F">
        <w:t xml:space="preserve">for processing with one check for all fees. </w:t>
      </w:r>
    </w:p>
    <w:p w14:paraId="7F59D2EB" w14:textId="46EFA2AB" w:rsidR="00584289" w:rsidRPr="0094198F" w:rsidRDefault="00D61960" w:rsidP="00983FDB">
      <w:pPr>
        <w:spacing w:after="0" w:line="237" w:lineRule="auto"/>
        <w:ind w:left="-15" w:right="0" w:firstLine="0"/>
        <w:jc w:val="left"/>
      </w:pPr>
      <w:r w:rsidRPr="0094198F">
        <w:rPr>
          <w:b/>
        </w:rPr>
        <w:t>Please note</w:t>
      </w:r>
      <w:r w:rsidR="00545583" w:rsidRPr="0094198F">
        <w:t>:</w:t>
      </w:r>
    </w:p>
    <w:p w14:paraId="7DBD96AF" w14:textId="77777777" w:rsidR="00E53131" w:rsidRPr="0094198F" w:rsidRDefault="00E53131" w:rsidP="00E53131">
      <w:pPr>
        <w:numPr>
          <w:ilvl w:val="0"/>
          <w:numId w:val="5"/>
        </w:numPr>
        <w:spacing w:after="0" w:line="237" w:lineRule="auto"/>
        <w:ind w:right="0"/>
        <w:jc w:val="left"/>
        <w:rPr>
          <w:b/>
          <w:u w:val="single"/>
        </w:rPr>
      </w:pPr>
      <w:r w:rsidRPr="0094198F">
        <w:rPr>
          <w:b/>
        </w:rPr>
        <w:t>Vendor insurance is not required for this venue this year</w:t>
      </w:r>
    </w:p>
    <w:p w14:paraId="6D4AA98A" w14:textId="77777777" w:rsidR="00E53131" w:rsidRPr="0094198F" w:rsidRDefault="00E53131" w:rsidP="00E53131">
      <w:pPr>
        <w:numPr>
          <w:ilvl w:val="0"/>
          <w:numId w:val="5"/>
        </w:numPr>
        <w:spacing w:after="0" w:line="237" w:lineRule="auto"/>
        <w:ind w:right="0"/>
        <w:jc w:val="left"/>
        <w:rPr>
          <w:b/>
          <w:u w:val="single"/>
        </w:rPr>
      </w:pPr>
      <w:r w:rsidRPr="0094198F">
        <w:rPr>
          <w:b/>
        </w:rPr>
        <w:t>Vendor Dept. of Environmental Health fee/permit not required for this venue this year</w:t>
      </w:r>
    </w:p>
    <w:p w14:paraId="6456F79C" w14:textId="724045B9" w:rsidR="00E53131" w:rsidRPr="0094198F" w:rsidRDefault="00E53131" w:rsidP="00E53131">
      <w:pPr>
        <w:numPr>
          <w:ilvl w:val="0"/>
          <w:numId w:val="5"/>
        </w:numPr>
        <w:spacing w:after="0" w:line="237" w:lineRule="auto"/>
        <w:ind w:right="0"/>
        <w:jc w:val="left"/>
        <w:rPr>
          <w:b/>
          <w:u w:val="single"/>
        </w:rPr>
      </w:pPr>
      <w:r w:rsidRPr="0094198F">
        <w:rPr>
          <w:b/>
        </w:rPr>
        <w:t>City of Union City license fee and license are not required for this venue this year</w:t>
      </w:r>
    </w:p>
    <w:p w14:paraId="26BFAE9D" w14:textId="3D053473" w:rsidR="00545583" w:rsidRPr="0094198F" w:rsidRDefault="00545583" w:rsidP="00E53131">
      <w:pPr>
        <w:numPr>
          <w:ilvl w:val="0"/>
          <w:numId w:val="5"/>
        </w:numPr>
        <w:spacing w:after="0" w:line="237" w:lineRule="auto"/>
        <w:ind w:right="0"/>
        <w:jc w:val="left"/>
        <w:rPr>
          <w:b/>
          <w:u w:val="single"/>
        </w:rPr>
      </w:pPr>
      <w:r w:rsidRPr="0094198F">
        <w:rPr>
          <w:b/>
        </w:rPr>
        <w:t>Vaccinations, boosters and masks required at this event this year</w:t>
      </w:r>
    </w:p>
    <w:p w14:paraId="03B0EA36" w14:textId="0F81E878" w:rsidR="00983FDB" w:rsidRPr="0094198F" w:rsidRDefault="00E53131" w:rsidP="00E53131">
      <w:pPr>
        <w:numPr>
          <w:ilvl w:val="0"/>
          <w:numId w:val="5"/>
        </w:numPr>
        <w:spacing w:after="0" w:line="237" w:lineRule="auto"/>
        <w:ind w:right="0"/>
        <w:jc w:val="left"/>
        <w:rPr>
          <w:b/>
          <w:u w:val="single"/>
        </w:rPr>
      </w:pPr>
      <w:r w:rsidRPr="0094198F">
        <w:rPr>
          <w:b/>
        </w:rPr>
        <w:t xml:space="preserve">Please view our website for additional information:  </w:t>
      </w:r>
      <w:hyperlink r:id="rId7" w:history="1">
        <w:r w:rsidRPr="0094198F">
          <w:rPr>
            <w:rStyle w:val="Hyperlink"/>
            <w:b/>
          </w:rPr>
          <w:t>https://www.norcalukulelefestival.org/</w:t>
        </w:r>
      </w:hyperlink>
    </w:p>
    <w:p w14:paraId="33FD8373" w14:textId="77777777" w:rsidR="00584289" w:rsidRPr="0094198F" w:rsidRDefault="00D61960">
      <w:pPr>
        <w:spacing w:after="0" w:line="259" w:lineRule="auto"/>
        <w:ind w:left="720" w:right="0" w:firstLine="0"/>
        <w:jc w:val="left"/>
      </w:pPr>
      <w:r w:rsidRPr="0094198F">
        <w:rPr>
          <w:rFonts w:ascii="Arial" w:eastAsia="Arial" w:hAnsi="Arial" w:cs="Arial"/>
          <w:sz w:val="24"/>
        </w:rPr>
        <w:t xml:space="preserve"> </w:t>
      </w:r>
    </w:p>
    <w:p w14:paraId="1FA892D8" w14:textId="77777777" w:rsidR="00584289" w:rsidRPr="0094198F" w:rsidRDefault="00D61960">
      <w:pPr>
        <w:spacing w:after="40" w:line="259" w:lineRule="auto"/>
        <w:ind w:left="0" w:right="0" w:firstLine="0"/>
        <w:jc w:val="left"/>
      </w:pPr>
      <w:r w:rsidRPr="0094198F">
        <w:rPr>
          <w:sz w:val="20"/>
        </w:rPr>
        <w:t xml:space="preserve"> </w:t>
      </w:r>
    </w:p>
    <w:p w14:paraId="21162790" w14:textId="77777777" w:rsidR="00584289" w:rsidRPr="0094198F" w:rsidRDefault="00D61960">
      <w:pPr>
        <w:numPr>
          <w:ilvl w:val="0"/>
          <w:numId w:val="2"/>
        </w:numPr>
        <w:spacing w:after="11" w:line="248" w:lineRule="auto"/>
        <w:ind w:right="0" w:hanging="540"/>
        <w:jc w:val="left"/>
      </w:pPr>
      <w:r w:rsidRPr="0094198F">
        <w:rPr>
          <w:sz w:val="24"/>
        </w:rPr>
        <w:t xml:space="preserve">GENERAL PROVISIONS </w:t>
      </w:r>
    </w:p>
    <w:p w14:paraId="69F8708A" w14:textId="77777777" w:rsidR="00584289" w:rsidRPr="0094198F" w:rsidRDefault="00D61960">
      <w:pPr>
        <w:spacing w:after="0" w:line="259" w:lineRule="auto"/>
        <w:ind w:left="0" w:right="0" w:firstLine="0"/>
        <w:jc w:val="left"/>
      </w:pPr>
      <w:r w:rsidRPr="0094198F">
        <w:rPr>
          <w:sz w:val="20"/>
        </w:rPr>
        <w:t xml:space="preserve"> </w:t>
      </w:r>
    </w:p>
    <w:p w14:paraId="7B0244EE" w14:textId="4BB45189" w:rsidR="00584289" w:rsidRPr="0094198F" w:rsidRDefault="00D61960">
      <w:pPr>
        <w:numPr>
          <w:ilvl w:val="1"/>
          <w:numId w:val="2"/>
        </w:numPr>
        <w:ind w:right="0" w:hanging="384"/>
      </w:pPr>
      <w:r w:rsidRPr="0094198F">
        <w:t xml:space="preserve">The Vendors will be open to the public from 9:00am to 5:00pm on Sunday, April </w:t>
      </w:r>
      <w:r w:rsidR="00877A25" w:rsidRPr="0094198F">
        <w:t>2</w:t>
      </w:r>
      <w:r w:rsidR="00860FCC" w:rsidRPr="0094198F">
        <w:t>4</w:t>
      </w:r>
      <w:r w:rsidRPr="0094198F">
        <w:t>, 20</w:t>
      </w:r>
      <w:r w:rsidR="00877A25" w:rsidRPr="0094198F">
        <w:t>2</w:t>
      </w:r>
      <w:r w:rsidR="00860FCC" w:rsidRPr="0094198F">
        <w:t>2</w:t>
      </w:r>
      <w:r w:rsidRPr="0094198F">
        <w:t xml:space="preserve">.  Vendors may start sales before 9:00am since the Vendor area is outdoors. </w:t>
      </w:r>
    </w:p>
    <w:p w14:paraId="211B66C2" w14:textId="35AD2DED" w:rsidR="00584289" w:rsidRPr="0094198F" w:rsidRDefault="00D61960">
      <w:pPr>
        <w:spacing w:after="0" w:line="259" w:lineRule="auto"/>
        <w:ind w:left="0" w:right="0" w:firstLine="0"/>
        <w:jc w:val="left"/>
      </w:pPr>
      <w:r w:rsidRPr="0094198F">
        <w:rPr>
          <w:sz w:val="20"/>
        </w:rPr>
        <w:t xml:space="preserve"> </w:t>
      </w:r>
      <w:r w:rsidR="009A174B" w:rsidRPr="0094198F">
        <w:rPr>
          <w:sz w:val="20"/>
        </w:rPr>
        <w:tab/>
      </w:r>
    </w:p>
    <w:p w14:paraId="3341E38A" w14:textId="3B699E56" w:rsidR="00584289" w:rsidRPr="0094198F" w:rsidRDefault="00D61960">
      <w:pPr>
        <w:numPr>
          <w:ilvl w:val="1"/>
          <w:numId w:val="2"/>
        </w:numPr>
        <w:ind w:right="0" w:hanging="384"/>
      </w:pPr>
      <w:r w:rsidRPr="0094198F">
        <w:t xml:space="preserve">Vendors have access to check-in to start setup at </w:t>
      </w:r>
      <w:r w:rsidR="00545583" w:rsidRPr="0094198F">
        <w:t>7</w:t>
      </w:r>
      <w:r w:rsidRPr="0094198F">
        <w:t xml:space="preserve">:00am on Sunday, April </w:t>
      </w:r>
      <w:r w:rsidR="001A3B74" w:rsidRPr="0094198F">
        <w:t>2</w:t>
      </w:r>
      <w:r w:rsidR="00860FCC" w:rsidRPr="0094198F">
        <w:t>4</w:t>
      </w:r>
      <w:r w:rsidRPr="0094198F">
        <w:t>, 20</w:t>
      </w:r>
      <w:r w:rsidR="001A3B74" w:rsidRPr="0094198F">
        <w:t>2</w:t>
      </w:r>
      <w:r w:rsidR="00860FCC" w:rsidRPr="0094198F">
        <w:t>2</w:t>
      </w:r>
      <w:r w:rsidR="000D583B" w:rsidRPr="0094198F">
        <w:t>.</w:t>
      </w:r>
      <w:r w:rsidRPr="0094198F">
        <w:t xml:space="preserve">  </w:t>
      </w:r>
      <w:r w:rsidR="000D583B" w:rsidRPr="0094198F">
        <w:rPr>
          <w:b/>
        </w:rPr>
        <w:t>V</w:t>
      </w:r>
      <w:r w:rsidRPr="0094198F">
        <w:rPr>
          <w:b/>
        </w:rPr>
        <w:t xml:space="preserve">ehicles should enter parking lot via </w:t>
      </w:r>
      <w:r w:rsidR="009A174B" w:rsidRPr="0094198F">
        <w:rPr>
          <w:b/>
        </w:rPr>
        <w:t>Union City Blvd.</w:t>
      </w:r>
      <w:r w:rsidRPr="0094198F">
        <w:rPr>
          <w:b/>
        </w:rPr>
        <w:t xml:space="preserve"> and proceed through </w:t>
      </w:r>
      <w:r w:rsidR="00A77AB4" w:rsidRPr="0094198F">
        <w:rPr>
          <w:b/>
        </w:rPr>
        <w:t xml:space="preserve">parking </w:t>
      </w:r>
      <w:r w:rsidRPr="0094198F">
        <w:rPr>
          <w:b/>
        </w:rPr>
        <w:t>lot</w:t>
      </w:r>
      <w:r w:rsidR="00DE2258" w:rsidRPr="0094198F">
        <w:rPr>
          <w:b/>
        </w:rPr>
        <w:t xml:space="preserve"> for </w:t>
      </w:r>
      <w:r w:rsidR="00545583" w:rsidRPr="0094198F">
        <w:rPr>
          <w:b/>
        </w:rPr>
        <w:t xml:space="preserve">check-in an </w:t>
      </w:r>
      <w:r w:rsidR="00DE2258" w:rsidRPr="0094198F">
        <w:rPr>
          <w:b/>
        </w:rPr>
        <w:t>unloading</w:t>
      </w:r>
      <w:r w:rsidRPr="0094198F">
        <w:rPr>
          <w:b/>
        </w:rPr>
        <w:t>.</w:t>
      </w:r>
      <w:r w:rsidRPr="0094198F">
        <w:t xml:space="preserve"> </w:t>
      </w:r>
      <w:r w:rsidR="00983FDB" w:rsidRPr="0094198F">
        <w:t xml:space="preserve">  </w:t>
      </w:r>
      <w:r w:rsidRPr="0094198F">
        <w:rPr>
          <w:b/>
        </w:rPr>
        <w:t xml:space="preserve">Due to limited space vehicle traffic will be heavily monitored.  </w:t>
      </w:r>
      <w:r w:rsidR="00A77AB4" w:rsidRPr="0094198F">
        <w:rPr>
          <w:b/>
        </w:rPr>
        <w:t xml:space="preserve">There is no </w:t>
      </w:r>
      <w:r w:rsidR="00983FDB" w:rsidRPr="0094198F">
        <w:rPr>
          <w:b/>
        </w:rPr>
        <w:t xml:space="preserve">staging allowed on </w:t>
      </w:r>
      <w:r w:rsidR="00A77AB4" w:rsidRPr="0094198F">
        <w:rPr>
          <w:b/>
        </w:rPr>
        <w:t xml:space="preserve">Union City Blvd as this is a busy city street.  </w:t>
      </w:r>
      <w:r w:rsidRPr="0094198F">
        <w:rPr>
          <w:b/>
        </w:rPr>
        <w:t xml:space="preserve">Please note limited access may cause delays. </w:t>
      </w:r>
      <w:r w:rsidRPr="0094198F">
        <w:t xml:space="preserve"> Vendors agree to finish unloading supplies and remove all vehicles from </w:t>
      </w:r>
      <w:r w:rsidR="00A77AB4" w:rsidRPr="0094198F">
        <w:t>parking lot</w:t>
      </w:r>
      <w:r w:rsidRPr="0094198F">
        <w:t xml:space="preserve"> areas no later than 9:00am.  </w:t>
      </w:r>
      <w:r w:rsidR="00A77AB4" w:rsidRPr="0094198F">
        <w:t xml:space="preserve">Parking lot </w:t>
      </w:r>
      <w:r w:rsidRPr="0094198F">
        <w:t>unloading/loading pass is required.  Refer to Section V-</w:t>
      </w:r>
      <w:r w:rsidR="00410C27" w:rsidRPr="0094198F">
        <w:t>D</w:t>
      </w:r>
      <w:r w:rsidRPr="0094198F">
        <w:t>.</w:t>
      </w:r>
      <w:r w:rsidR="00DE2258" w:rsidRPr="0094198F">
        <w:rPr>
          <w:b/>
        </w:rPr>
        <w:t xml:space="preserve">  Additional options for parking are located at the corner of Union City Blvd &amp; Horner</w:t>
      </w:r>
      <w:r w:rsidR="00525EFC" w:rsidRPr="0094198F">
        <w:rPr>
          <w:b/>
        </w:rPr>
        <w:t xml:space="preserve"> St</w:t>
      </w:r>
      <w:r w:rsidR="00DE2258" w:rsidRPr="0094198F">
        <w:rPr>
          <w:b/>
        </w:rPr>
        <w:t xml:space="preserve">, Alvarado Blvd &amp; Union City Blvd </w:t>
      </w:r>
      <w:r w:rsidR="00525EFC" w:rsidRPr="0094198F">
        <w:rPr>
          <w:b/>
        </w:rPr>
        <w:t xml:space="preserve">and </w:t>
      </w:r>
      <w:r w:rsidR="00DE2258" w:rsidRPr="0094198F">
        <w:rPr>
          <w:b/>
        </w:rPr>
        <w:t xml:space="preserve">on Amy Pl. (L at Alvarado Blvd, </w:t>
      </w:r>
      <w:r w:rsidR="00565370" w:rsidRPr="0094198F">
        <w:rPr>
          <w:b/>
        </w:rPr>
        <w:t>U Turn</w:t>
      </w:r>
      <w:r w:rsidR="00DE2258" w:rsidRPr="0094198F">
        <w:rPr>
          <w:b/>
        </w:rPr>
        <w:t xml:space="preserve"> at Fredi, R</w:t>
      </w:r>
      <w:r w:rsidR="00481BF9" w:rsidRPr="0094198F">
        <w:rPr>
          <w:b/>
        </w:rPr>
        <w:t xml:space="preserve"> at Lily St). </w:t>
      </w:r>
    </w:p>
    <w:p w14:paraId="4862C2F9" w14:textId="77777777" w:rsidR="00EF5D5C" w:rsidRPr="0094198F" w:rsidRDefault="00EF5D5C" w:rsidP="00EF5D5C">
      <w:pPr>
        <w:pStyle w:val="ListParagraph"/>
      </w:pPr>
    </w:p>
    <w:p w14:paraId="50EFD72A" w14:textId="2BFCDF02" w:rsidR="00EF5D5C" w:rsidRPr="0094198F" w:rsidRDefault="00D61960" w:rsidP="00481BF9">
      <w:pPr>
        <w:numPr>
          <w:ilvl w:val="1"/>
          <w:numId w:val="2"/>
        </w:numPr>
        <w:ind w:right="0" w:hanging="384"/>
      </w:pPr>
      <w:r w:rsidRPr="0094198F">
        <w:t>Vendors agree to take down all displays and clean</w:t>
      </w:r>
      <w:r w:rsidR="00565370" w:rsidRPr="0094198F">
        <w:t>-</w:t>
      </w:r>
      <w:r w:rsidRPr="0094198F">
        <w:t xml:space="preserve">up booth/surrounding area.  </w:t>
      </w:r>
      <w:r w:rsidR="00B53F46" w:rsidRPr="0094198F">
        <w:t xml:space="preserve">Vendors will begin booth breakdown no earlier than 5:00pm and Event Staff will not allow vehicle access to Sports Center parking lot </w:t>
      </w:r>
      <w:r w:rsidR="000D583B" w:rsidRPr="0094198F">
        <w:t>until 5pm</w:t>
      </w:r>
      <w:r w:rsidR="00B53F46" w:rsidRPr="0094198F">
        <w:t>.</w:t>
      </w:r>
      <w:r w:rsidR="000B161A" w:rsidRPr="0094198F">
        <w:t xml:space="preserve">  </w:t>
      </w:r>
      <w:r w:rsidRPr="0094198F">
        <w:t xml:space="preserve">Vehicles with loading/unloading passes only will be allowed onto </w:t>
      </w:r>
      <w:r w:rsidR="00410C27" w:rsidRPr="0094198F">
        <w:t>the Sports Center</w:t>
      </w:r>
      <w:r w:rsidR="00A77AB4" w:rsidRPr="0094198F">
        <w:t xml:space="preserve"> parking lot</w:t>
      </w:r>
      <w:r w:rsidR="00EF5D5C" w:rsidRPr="0094198F">
        <w:t>.</w:t>
      </w:r>
      <w:r w:rsidRPr="0094198F">
        <w:rPr>
          <w:b/>
        </w:rPr>
        <w:t xml:space="preserve">  Please note </w:t>
      </w:r>
      <w:r w:rsidR="000D583B" w:rsidRPr="0094198F">
        <w:rPr>
          <w:b/>
        </w:rPr>
        <w:t xml:space="preserve">limited access could cause </w:t>
      </w:r>
      <w:r w:rsidRPr="0094198F">
        <w:rPr>
          <w:b/>
        </w:rPr>
        <w:t xml:space="preserve">delays.  </w:t>
      </w:r>
      <w:r w:rsidRPr="0094198F">
        <w:t xml:space="preserve">Vehicle traffic will be closely monitored and controlled to ensure the safety of everyone.   </w:t>
      </w:r>
    </w:p>
    <w:p w14:paraId="768817A2" w14:textId="04172440" w:rsidR="00584289" w:rsidRPr="0094198F" w:rsidRDefault="00D61960" w:rsidP="00EF5D5C">
      <w:pPr>
        <w:spacing w:after="0" w:line="259" w:lineRule="auto"/>
        <w:ind w:left="0" w:right="0" w:firstLine="0"/>
        <w:jc w:val="left"/>
      </w:pPr>
      <w:r w:rsidRPr="0094198F">
        <w:t xml:space="preserve"> </w:t>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r w:rsidR="005743E5" w:rsidRPr="0094198F">
        <w:tab/>
      </w:r>
    </w:p>
    <w:p w14:paraId="5DFF8AAD" w14:textId="77777777" w:rsidR="00584289" w:rsidRPr="0094198F" w:rsidRDefault="00D61960">
      <w:pPr>
        <w:numPr>
          <w:ilvl w:val="1"/>
          <w:numId w:val="2"/>
        </w:numPr>
        <w:ind w:right="0" w:hanging="384"/>
      </w:pPr>
      <w:r w:rsidRPr="0094198F">
        <w:t xml:space="preserve">The Festival reserves the right to cancel any Vendor booth without notice.  In this case, the affected Vendor may be entitled to a refund of the booth space fee. </w:t>
      </w:r>
    </w:p>
    <w:p w14:paraId="2F78041D" w14:textId="77777777" w:rsidR="00584289" w:rsidRPr="0094198F" w:rsidRDefault="00D61960">
      <w:pPr>
        <w:spacing w:after="0" w:line="259" w:lineRule="auto"/>
        <w:ind w:left="0" w:right="0" w:firstLine="0"/>
        <w:jc w:val="left"/>
      </w:pPr>
      <w:r w:rsidRPr="0094198F">
        <w:lastRenderedPageBreak/>
        <w:t xml:space="preserve"> </w:t>
      </w:r>
      <w:r w:rsidRPr="0094198F">
        <w:tab/>
        <w:t xml:space="preserve"> </w:t>
      </w:r>
      <w:r w:rsidRPr="0094198F">
        <w:tab/>
        <w:t xml:space="preserve"> </w:t>
      </w:r>
    </w:p>
    <w:p w14:paraId="57A741F2" w14:textId="77777777" w:rsidR="00481BF9" w:rsidRPr="0094198F" w:rsidRDefault="00D61960" w:rsidP="00606B3D">
      <w:pPr>
        <w:numPr>
          <w:ilvl w:val="1"/>
          <w:numId w:val="2"/>
        </w:numPr>
        <w:ind w:right="0" w:hanging="384"/>
      </w:pPr>
      <w:r w:rsidRPr="0094198F">
        <w:t>Vendors are responsible for booth space fees regardless of whether their materials arrive in sufficient time for the Festival.  Vendors should make appropriate plans to have all materials available and ready prior to the Festival start time on Sunday, April 2</w:t>
      </w:r>
      <w:r w:rsidR="00EF5D5C" w:rsidRPr="0094198F">
        <w:t>4</w:t>
      </w:r>
      <w:r w:rsidRPr="0094198F">
        <w:t>, 20</w:t>
      </w:r>
      <w:r w:rsidR="00877A25" w:rsidRPr="0094198F">
        <w:t>2</w:t>
      </w:r>
      <w:r w:rsidR="00EF5D5C" w:rsidRPr="0094198F">
        <w:t>2</w:t>
      </w:r>
      <w:r w:rsidRPr="0094198F">
        <w:t>.</w:t>
      </w:r>
    </w:p>
    <w:p w14:paraId="4699BD00" w14:textId="77777777" w:rsidR="00481BF9" w:rsidRPr="0094198F" w:rsidRDefault="00481BF9" w:rsidP="00481BF9">
      <w:pPr>
        <w:pStyle w:val="ListParagraph"/>
      </w:pPr>
    </w:p>
    <w:p w14:paraId="07CBFF71" w14:textId="2D0328BC" w:rsidR="00584289" w:rsidRPr="0094198F" w:rsidRDefault="00481BF9" w:rsidP="00606B3D">
      <w:pPr>
        <w:numPr>
          <w:ilvl w:val="1"/>
          <w:numId w:val="2"/>
        </w:numPr>
        <w:ind w:right="0" w:hanging="384"/>
      </w:pPr>
      <w:r w:rsidRPr="0094198F">
        <w:t xml:space="preserve">Vendors assigned to a booth will not have overhead cover and will have the option of and be responsible for providing a canopy no larger than </w:t>
      </w:r>
      <w:r w:rsidRPr="0094198F">
        <w:rPr>
          <w:b/>
        </w:rPr>
        <w:t>10’ x 10’</w:t>
      </w:r>
      <w:r w:rsidR="00E36A37" w:rsidRPr="0094198F">
        <w:rPr>
          <w:b/>
        </w:rPr>
        <w:t>.</w:t>
      </w:r>
    </w:p>
    <w:p w14:paraId="381347B3" w14:textId="77777777" w:rsidR="00584289" w:rsidRPr="0094198F" w:rsidRDefault="00D61960">
      <w:pPr>
        <w:spacing w:after="40" w:line="259" w:lineRule="auto"/>
        <w:ind w:left="0" w:right="0" w:firstLine="0"/>
        <w:jc w:val="left"/>
      </w:pPr>
      <w:r w:rsidRPr="0094198F">
        <w:rPr>
          <w:sz w:val="20"/>
        </w:rPr>
        <w:t xml:space="preserve"> </w:t>
      </w:r>
    </w:p>
    <w:p w14:paraId="56B279F7" w14:textId="77777777" w:rsidR="00584289" w:rsidRPr="0094198F" w:rsidRDefault="00D61960">
      <w:pPr>
        <w:numPr>
          <w:ilvl w:val="0"/>
          <w:numId w:val="2"/>
        </w:numPr>
        <w:spacing w:after="11" w:line="248" w:lineRule="auto"/>
        <w:ind w:right="0" w:hanging="540"/>
        <w:jc w:val="left"/>
      </w:pPr>
      <w:r w:rsidRPr="0094198F">
        <w:rPr>
          <w:sz w:val="24"/>
        </w:rPr>
        <w:t xml:space="preserve">CHARGES </w:t>
      </w:r>
    </w:p>
    <w:p w14:paraId="17FDCDB4" w14:textId="77777777" w:rsidR="00584289" w:rsidRPr="0094198F" w:rsidRDefault="00D61960">
      <w:pPr>
        <w:spacing w:after="0" w:line="259" w:lineRule="auto"/>
        <w:ind w:left="0" w:right="0" w:firstLine="0"/>
        <w:jc w:val="left"/>
      </w:pPr>
      <w:r w:rsidRPr="0094198F">
        <w:t xml:space="preserve"> </w:t>
      </w:r>
      <w:r w:rsidRPr="0094198F">
        <w:tab/>
        <w:t xml:space="preserve"> </w:t>
      </w:r>
    </w:p>
    <w:p w14:paraId="7EC9251D" w14:textId="77777777" w:rsidR="00584289" w:rsidRPr="0094198F" w:rsidRDefault="00D61960">
      <w:pPr>
        <w:numPr>
          <w:ilvl w:val="1"/>
          <w:numId w:val="2"/>
        </w:numPr>
        <w:ind w:right="0" w:hanging="384"/>
      </w:pPr>
      <w:r w:rsidRPr="0094198F">
        <w:t xml:space="preserve">Arts &amp; Crafts Rental </w:t>
      </w:r>
    </w:p>
    <w:p w14:paraId="05A1C89E" w14:textId="77777777" w:rsidR="00584289" w:rsidRPr="0094198F" w:rsidRDefault="00D61960">
      <w:pPr>
        <w:spacing w:after="0" w:line="259" w:lineRule="auto"/>
        <w:ind w:left="0" w:right="0" w:firstLine="0"/>
        <w:jc w:val="left"/>
      </w:pPr>
      <w:r w:rsidRPr="0094198F">
        <w:rPr>
          <w:sz w:val="20"/>
        </w:rPr>
        <w:t xml:space="preserve"> </w:t>
      </w:r>
    </w:p>
    <w:p w14:paraId="2A9A0B46" w14:textId="22045D9A" w:rsidR="00584289" w:rsidRPr="0094198F" w:rsidRDefault="00D61960">
      <w:pPr>
        <w:ind w:left="885" w:right="0" w:hanging="900"/>
      </w:pPr>
      <w:r w:rsidRPr="0094198F">
        <w:t xml:space="preserve">  </w:t>
      </w:r>
      <w:r w:rsidR="00731B74" w:rsidRPr="0094198F">
        <w:tab/>
      </w:r>
      <w:r w:rsidRPr="0094198F">
        <w:t>The Arts &amp; Crafts booth space rental fee is $</w:t>
      </w:r>
      <w:r w:rsidR="00606B3D" w:rsidRPr="0094198F">
        <w:t>75</w:t>
      </w:r>
      <w:r w:rsidRPr="0094198F">
        <w:t xml:space="preserve">.00 which </w:t>
      </w:r>
      <w:r w:rsidR="00E36A37" w:rsidRPr="0094198F">
        <w:t>does NOT in</w:t>
      </w:r>
      <w:r w:rsidRPr="0094198F">
        <w:t>clude</w:t>
      </w:r>
      <w:r w:rsidR="00E36A37" w:rsidRPr="0094198F">
        <w:t xml:space="preserve"> tables or chairs </w:t>
      </w:r>
      <w:r w:rsidRPr="0094198F">
        <w:t xml:space="preserve">(see Vendor Application for details regarding pricing).  Vendors are </w:t>
      </w:r>
      <w:r w:rsidR="00E36A37" w:rsidRPr="0094198F">
        <w:t>responsible for providing</w:t>
      </w:r>
      <w:r w:rsidR="00A77AB4" w:rsidRPr="0094198F">
        <w:t xml:space="preserve"> tables </w:t>
      </w:r>
      <w:r w:rsidR="00E36A37" w:rsidRPr="0094198F">
        <w:t xml:space="preserve">to be used within your designated booth space.  Arts &amp; Crafts Vendors are not permitted to sell non-prepackaged food.  Alameda County Department of </w:t>
      </w:r>
      <w:r w:rsidR="00BB4DCB" w:rsidRPr="0094198F">
        <w:t xml:space="preserve">Environment </w:t>
      </w:r>
      <w:r w:rsidR="00E36A37" w:rsidRPr="0094198F">
        <w:t xml:space="preserve">Health prohibits the sale of home-prepared foods.  </w:t>
      </w:r>
      <w:r w:rsidRPr="0094198F">
        <w:t>Arts &amp; Crafts Vendors are not permitted to sell non-prepackaged food.</w:t>
      </w:r>
      <w:r w:rsidR="00606B3D" w:rsidRPr="0094198F">
        <w:t xml:space="preserve">  The sale of home-prepared foods is </w:t>
      </w:r>
      <w:r w:rsidR="00E36A37" w:rsidRPr="0094198F">
        <w:t>prohibited</w:t>
      </w:r>
      <w:r w:rsidR="00606B3D" w:rsidRPr="0094198F">
        <w:t>.</w:t>
      </w:r>
      <w:r w:rsidRPr="0094198F">
        <w:t xml:space="preserve"> </w:t>
      </w:r>
    </w:p>
    <w:p w14:paraId="72AF46E8" w14:textId="77777777" w:rsidR="00584289" w:rsidRPr="0094198F" w:rsidRDefault="00D61960">
      <w:pPr>
        <w:spacing w:after="19" w:line="259" w:lineRule="auto"/>
        <w:ind w:left="0" w:right="0" w:firstLine="0"/>
        <w:jc w:val="left"/>
      </w:pPr>
      <w:r w:rsidRPr="0094198F">
        <w:rPr>
          <w:sz w:val="20"/>
        </w:rPr>
        <w:t xml:space="preserve"> </w:t>
      </w:r>
    </w:p>
    <w:p w14:paraId="49402140" w14:textId="77777777" w:rsidR="00584289" w:rsidRPr="0094198F" w:rsidRDefault="00D61960">
      <w:pPr>
        <w:numPr>
          <w:ilvl w:val="1"/>
          <w:numId w:val="2"/>
        </w:numPr>
        <w:ind w:right="0" w:hanging="384"/>
      </w:pPr>
      <w:r w:rsidRPr="0094198F">
        <w:t xml:space="preserve">Food Booth Rental </w:t>
      </w:r>
    </w:p>
    <w:p w14:paraId="3C486E8A" w14:textId="77777777" w:rsidR="00584289" w:rsidRPr="0094198F" w:rsidRDefault="00D61960">
      <w:pPr>
        <w:spacing w:after="13" w:line="259" w:lineRule="auto"/>
        <w:ind w:left="0" w:right="0" w:firstLine="0"/>
        <w:jc w:val="left"/>
      </w:pPr>
      <w:r w:rsidRPr="0094198F">
        <w:rPr>
          <w:sz w:val="20"/>
        </w:rPr>
        <w:t xml:space="preserve"> </w:t>
      </w:r>
    </w:p>
    <w:p w14:paraId="17117581" w14:textId="51864534" w:rsidR="00E36A37" w:rsidRPr="0094198F" w:rsidRDefault="00D61960" w:rsidP="00E36A37">
      <w:pPr>
        <w:ind w:left="885" w:right="0" w:hanging="900"/>
      </w:pPr>
      <w:r w:rsidRPr="0094198F">
        <w:rPr>
          <w:sz w:val="24"/>
        </w:rPr>
        <w:t xml:space="preserve">  </w:t>
      </w:r>
      <w:r w:rsidR="00731B74" w:rsidRPr="0094198F">
        <w:rPr>
          <w:sz w:val="24"/>
        </w:rPr>
        <w:tab/>
      </w:r>
      <w:r w:rsidRPr="0094198F">
        <w:t>The Food booth</w:t>
      </w:r>
      <w:r w:rsidR="00877A25" w:rsidRPr="0094198F">
        <w:t>/truck</w:t>
      </w:r>
      <w:r w:rsidRPr="0094198F">
        <w:t xml:space="preserve"> rental fee is $1</w:t>
      </w:r>
      <w:r w:rsidR="00606B3D" w:rsidRPr="0094198F">
        <w:t>00</w:t>
      </w:r>
      <w:r w:rsidRPr="0094198F">
        <w:t xml:space="preserve">.00 (see Vendor Application for details regarding pricing).  This fee covers a 10' x 20' space.  </w:t>
      </w:r>
      <w:r w:rsidR="00E36A37" w:rsidRPr="0094198F">
        <w:t>Vendor is responsible for providing tables to be used within</w:t>
      </w:r>
      <w:r w:rsidR="008448DE" w:rsidRPr="0094198F">
        <w:t xml:space="preserve"> your d</w:t>
      </w:r>
      <w:r w:rsidR="00E36A37" w:rsidRPr="0094198F">
        <w:t>esignated booth space.</w:t>
      </w:r>
    </w:p>
    <w:p w14:paraId="4FC97347" w14:textId="13D59A21" w:rsidR="00584289" w:rsidRPr="0094198F" w:rsidRDefault="00D61960" w:rsidP="00E36A37">
      <w:pPr>
        <w:ind w:left="885" w:right="0" w:hanging="900"/>
      </w:pPr>
      <w:r w:rsidRPr="0094198F">
        <w:rPr>
          <w:sz w:val="20"/>
        </w:rPr>
        <w:t xml:space="preserve"> </w:t>
      </w:r>
    </w:p>
    <w:p w14:paraId="7E583B43" w14:textId="0B315EDB" w:rsidR="00584289" w:rsidRPr="0094198F" w:rsidRDefault="00D61960">
      <w:pPr>
        <w:numPr>
          <w:ilvl w:val="1"/>
          <w:numId w:val="2"/>
        </w:numPr>
        <w:ind w:right="0" w:hanging="384"/>
      </w:pPr>
      <w:r w:rsidRPr="0094198F">
        <w:t xml:space="preserve">Vendors must provide their own water, ice, and refrigeration if required.  A tap water source is available. </w:t>
      </w:r>
    </w:p>
    <w:p w14:paraId="19E67CB1" w14:textId="77777777" w:rsidR="00584289" w:rsidRPr="0094198F" w:rsidRDefault="00D61960">
      <w:pPr>
        <w:spacing w:after="0" w:line="259" w:lineRule="auto"/>
        <w:ind w:left="0" w:right="0" w:firstLine="0"/>
        <w:jc w:val="left"/>
      </w:pPr>
      <w:r w:rsidRPr="0094198F">
        <w:rPr>
          <w:sz w:val="20"/>
        </w:rPr>
        <w:t xml:space="preserve"> </w:t>
      </w:r>
    </w:p>
    <w:p w14:paraId="3A4A55D0" w14:textId="73863D31" w:rsidR="00584289" w:rsidRPr="0094198F" w:rsidRDefault="00D61960">
      <w:pPr>
        <w:numPr>
          <w:ilvl w:val="1"/>
          <w:numId w:val="2"/>
        </w:numPr>
        <w:ind w:right="0" w:hanging="384"/>
      </w:pPr>
      <w:r w:rsidRPr="0094198F">
        <w:t xml:space="preserve">Use of electrical power is not available </w:t>
      </w:r>
      <w:r w:rsidR="00241F27" w:rsidRPr="0094198F">
        <w:t>per the City of Union City</w:t>
      </w:r>
      <w:r w:rsidRPr="0094198F">
        <w:t xml:space="preserve">.  </w:t>
      </w:r>
      <w:r w:rsidRPr="0094198F">
        <w:rPr>
          <w:b/>
        </w:rPr>
        <w:t>Per the Health Department</w:t>
      </w:r>
      <w:r w:rsidRPr="0094198F">
        <w:t xml:space="preserve"> </w:t>
      </w:r>
      <w:r w:rsidRPr="0094198F">
        <w:rPr>
          <w:b/>
        </w:rPr>
        <w:t>cooking fuel tanks must be in non-tippable containers</w:t>
      </w:r>
      <w:r w:rsidRPr="0094198F">
        <w:t xml:space="preserve">. </w:t>
      </w:r>
    </w:p>
    <w:p w14:paraId="50CAD94A" w14:textId="77777777" w:rsidR="00584289" w:rsidRPr="0094198F" w:rsidRDefault="00D61960">
      <w:pPr>
        <w:spacing w:after="12" w:line="259" w:lineRule="auto"/>
        <w:ind w:left="0" w:right="0" w:firstLine="0"/>
        <w:jc w:val="left"/>
      </w:pPr>
      <w:r w:rsidRPr="0094198F">
        <w:t xml:space="preserve"> </w:t>
      </w:r>
      <w:r w:rsidRPr="0094198F">
        <w:tab/>
      </w:r>
      <w:r w:rsidRPr="0094198F">
        <w:rPr>
          <w:sz w:val="20"/>
        </w:rPr>
        <w:t xml:space="preserve"> </w:t>
      </w:r>
    </w:p>
    <w:p w14:paraId="10FEC5BA" w14:textId="77777777" w:rsidR="00584289" w:rsidRPr="0094198F" w:rsidRDefault="00D61960">
      <w:pPr>
        <w:numPr>
          <w:ilvl w:val="1"/>
          <w:numId w:val="2"/>
        </w:numPr>
        <w:spacing w:after="2" w:line="234" w:lineRule="auto"/>
        <w:ind w:right="0" w:hanging="384"/>
      </w:pPr>
      <w:r w:rsidRPr="0094198F">
        <w:rPr>
          <w:b/>
        </w:rPr>
        <w:t xml:space="preserve">All food Vendors using open flames or power are required to have a fully charged fire extinguisher.  A multi-purpose 3-A, 40-B:C fire extinguisher is suggested. </w:t>
      </w:r>
    </w:p>
    <w:p w14:paraId="18F41BE2" w14:textId="77777777" w:rsidR="00584289" w:rsidRPr="0094198F" w:rsidRDefault="00D61960">
      <w:pPr>
        <w:spacing w:after="34" w:line="259" w:lineRule="auto"/>
        <w:ind w:left="540" w:right="0" w:firstLine="0"/>
        <w:jc w:val="left"/>
      </w:pPr>
      <w:r w:rsidRPr="0094198F">
        <w:rPr>
          <w:b/>
          <w:color w:val="00FFFF"/>
          <w:sz w:val="20"/>
        </w:rPr>
        <w:t xml:space="preserve"> </w:t>
      </w:r>
    </w:p>
    <w:p w14:paraId="67DE6020" w14:textId="7F4A543E" w:rsidR="00584289" w:rsidRPr="0094198F" w:rsidRDefault="00241F27">
      <w:pPr>
        <w:numPr>
          <w:ilvl w:val="1"/>
          <w:numId w:val="2"/>
        </w:numPr>
        <w:ind w:right="0" w:hanging="384"/>
      </w:pPr>
      <w:r w:rsidRPr="0094198F">
        <w:t>City of Union City</w:t>
      </w:r>
      <w:r w:rsidR="00D61960" w:rsidRPr="0094198F">
        <w:t xml:space="preserve"> is an environmentally friendly venue and</w:t>
      </w:r>
      <w:r w:rsidR="00D61960" w:rsidRPr="0094198F">
        <w:rPr>
          <w:b/>
        </w:rPr>
        <w:t xml:space="preserve"> Styrofoam containers</w:t>
      </w:r>
      <w:r w:rsidRPr="0094198F">
        <w:rPr>
          <w:b/>
        </w:rPr>
        <w:t xml:space="preserve"> and plastic silverware</w:t>
      </w:r>
      <w:r w:rsidR="00D61960" w:rsidRPr="0094198F">
        <w:rPr>
          <w:b/>
        </w:rPr>
        <w:t xml:space="preserve"> are strictly prohibited.</w:t>
      </w:r>
      <w:r w:rsidR="00D61960" w:rsidRPr="0094198F">
        <w:t xml:space="preserve"> </w:t>
      </w:r>
    </w:p>
    <w:p w14:paraId="591AA036" w14:textId="77777777" w:rsidR="00584289" w:rsidRPr="0094198F" w:rsidRDefault="00D61960">
      <w:pPr>
        <w:spacing w:after="38" w:line="259" w:lineRule="auto"/>
        <w:ind w:left="0" w:right="0" w:firstLine="0"/>
        <w:jc w:val="left"/>
      </w:pPr>
      <w:r w:rsidRPr="0094198F">
        <w:rPr>
          <w:color w:val="FF0000"/>
          <w:sz w:val="20"/>
        </w:rPr>
        <w:t xml:space="preserve"> </w:t>
      </w:r>
    </w:p>
    <w:p w14:paraId="6D8129BB" w14:textId="7D224F6E" w:rsidR="00584289" w:rsidRPr="0094198F" w:rsidRDefault="00D61960">
      <w:pPr>
        <w:numPr>
          <w:ilvl w:val="1"/>
          <w:numId w:val="2"/>
        </w:numPr>
        <w:ind w:right="0" w:hanging="384"/>
      </w:pPr>
      <w:r w:rsidRPr="0094198F">
        <w:t xml:space="preserve">‘Gray’ or ‘dirty’ water </w:t>
      </w:r>
      <w:r w:rsidRPr="0094198F">
        <w:rPr>
          <w:b/>
        </w:rPr>
        <w:t>ONLY</w:t>
      </w:r>
      <w:r w:rsidRPr="0094198F">
        <w:t xml:space="preserve"> is allowed into the drains (solids and oils are not permitted). </w:t>
      </w:r>
    </w:p>
    <w:p w14:paraId="0F2ADD47" w14:textId="77777777" w:rsidR="00584289" w:rsidRPr="0094198F" w:rsidRDefault="00D61960">
      <w:pPr>
        <w:spacing w:after="14" w:line="259" w:lineRule="auto"/>
        <w:ind w:left="720" w:right="0" w:firstLine="0"/>
        <w:jc w:val="left"/>
      </w:pPr>
      <w:r w:rsidRPr="0094198F">
        <w:t xml:space="preserve"> </w:t>
      </w:r>
    </w:p>
    <w:p w14:paraId="7A77A775" w14:textId="77777777" w:rsidR="00584289" w:rsidRPr="0094198F" w:rsidRDefault="00D61960">
      <w:pPr>
        <w:numPr>
          <w:ilvl w:val="1"/>
          <w:numId w:val="2"/>
        </w:numPr>
        <w:ind w:right="0" w:hanging="384"/>
      </w:pPr>
      <w:r w:rsidRPr="0094198F">
        <w:t xml:space="preserve">Method of Payment for booth fees:  personal or business checks payable to: </w:t>
      </w:r>
    </w:p>
    <w:p w14:paraId="5B603C52" w14:textId="77777777" w:rsidR="00584289" w:rsidRPr="0094198F" w:rsidRDefault="00D61960">
      <w:pPr>
        <w:tabs>
          <w:tab w:val="center" w:pos="540"/>
          <w:tab w:val="center" w:pos="900"/>
          <w:tab w:val="center" w:pos="1440"/>
          <w:tab w:val="center" w:pos="3975"/>
        </w:tabs>
        <w:ind w:left="-15" w:right="0" w:firstLine="0"/>
        <w:jc w:val="left"/>
      </w:pPr>
      <w:r w:rsidRPr="0094198F">
        <w:t xml:space="preserve"> </w:t>
      </w:r>
      <w:r w:rsidRPr="0094198F">
        <w:tab/>
        <w:t xml:space="preserve"> </w:t>
      </w:r>
      <w:r w:rsidRPr="0094198F">
        <w:tab/>
        <w:t xml:space="preserve"> </w:t>
      </w:r>
      <w:r w:rsidRPr="0094198F">
        <w:tab/>
        <w:t xml:space="preserve"> </w:t>
      </w:r>
      <w:r w:rsidRPr="0094198F">
        <w:tab/>
        <w:t xml:space="preserve">Northern California Ukulele Festival. </w:t>
      </w:r>
    </w:p>
    <w:p w14:paraId="15F709B5" w14:textId="77777777" w:rsidR="00584289" w:rsidRPr="0094198F" w:rsidRDefault="00D61960">
      <w:pPr>
        <w:spacing w:after="0" w:line="259" w:lineRule="auto"/>
        <w:ind w:left="52" w:right="0" w:firstLine="0"/>
        <w:jc w:val="center"/>
      </w:pPr>
      <w:r w:rsidRPr="0094198F">
        <w:t xml:space="preserve"> </w:t>
      </w:r>
    </w:p>
    <w:p w14:paraId="413C1828" w14:textId="604FA98A" w:rsidR="00584289" w:rsidRPr="0094198F" w:rsidRDefault="00D61960">
      <w:pPr>
        <w:tabs>
          <w:tab w:val="center" w:pos="540"/>
          <w:tab w:val="center" w:pos="4178"/>
        </w:tabs>
        <w:ind w:left="-15" w:right="0" w:firstLine="0"/>
        <w:jc w:val="left"/>
      </w:pPr>
      <w:r w:rsidRPr="0094198F">
        <w:t xml:space="preserve"> </w:t>
      </w:r>
      <w:r w:rsidRPr="0094198F">
        <w:tab/>
        <w:t xml:space="preserve"> </w:t>
      </w:r>
      <w:r w:rsidRPr="0094198F">
        <w:tab/>
        <w:t>A $3</w:t>
      </w:r>
      <w:r w:rsidR="00B31294" w:rsidRPr="0094198F">
        <w:t>5</w:t>
      </w:r>
      <w:r w:rsidRPr="0094198F">
        <w:rPr>
          <w:b/>
        </w:rPr>
        <w:t>.00</w:t>
      </w:r>
      <w:r w:rsidRPr="0094198F">
        <w:t xml:space="preserve"> (thirty</w:t>
      </w:r>
      <w:r w:rsidR="008448DE" w:rsidRPr="0094198F">
        <w:t>-five</w:t>
      </w:r>
      <w:r w:rsidRPr="0094198F">
        <w:t xml:space="preserve"> dollars) fee will be assessed to each returned check. </w:t>
      </w:r>
    </w:p>
    <w:p w14:paraId="38A5B84F" w14:textId="284E2A98" w:rsidR="00584289" w:rsidRPr="0094198F" w:rsidRDefault="00D61960">
      <w:pPr>
        <w:spacing w:after="0" w:line="259" w:lineRule="auto"/>
        <w:ind w:left="0" w:right="0" w:firstLine="0"/>
        <w:jc w:val="left"/>
      </w:pPr>
      <w:r w:rsidRPr="0094198F">
        <w:t xml:space="preserve"> </w:t>
      </w:r>
      <w:r w:rsidRPr="0094198F">
        <w:rPr>
          <w:sz w:val="24"/>
        </w:rPr>
        <w:t xml:space="preserve"> </w:t>
      </w:r>
    </w:p>
    <w:p w14:paraId="7F212525" w14:textId="77777777" w:rsidR="00B31294" w:rsidRPr="0094198F" w:rsidRDefault="00B31294">
      <w:pPr>
        <w:spacing w:after="0" w:line="259" w:lineRule="auto"/>
        <w:ind w:left="0" w:right="0" w:firstLine="0"/>
        <w:jc w:val="left"/>
      </w:pPr>
    </w:p>
    <w:p w14:paraId="489C7C8D" w14:textId="77777777" w:rsidR="00584289" w:rsidRPr="0094198F" w:rsidRDefault="00D61960">
      <w:pPr>
        <w:numPr>
          <w:ilvl w:val="0"/>
          <w:numId w:val="2"/>
        </w:numPr>
        <w:spacing w:after="11" w:line="248" w:lineRule="auto"/>
        <w:ind w:right="0" w:hanging="540"/>
        <w:jc w:val="left"/>
      </w:pPr>
      <w:r w:rsidRPr="0094198F">
        <w:rPr>
          <w:sz w:val="24"/>
        </w:rPr>
        <w:t xml:space="preserve">REFUNDS / CANCELLATIONS / ASSIGNMENT &amp; SUBLETTING </w:t>
      </w:r>
    </w:p>
    <w:p w14:paraId="3662FC7F" w14:textId="77777777" w:rsidR="00584289" w:rsidRPr="0094198F" w:rsidRDefault="00D61960">
      <w:pPr>
        <w:spacing w:after="0" w:line="259" w:lineRule="auto"/>
        <w:ind w:left="0" w:right="0" w:firstLine="0"/>
        <w:jc w:val="left"/>
      </w:pPr>
      <w:r w:rsidRPr="0094198F">
        <w:rPr>
          <w:sz w:val="24"/>
        </w:rPr>
        <w:t xml:space="preserve"> </w:t>
      </w:r>
    </w:p>
    <w:p w14:paraId="0E7D74B9" w14:textId="77777777" w:rsidR="00584289" w:rsidRPr="0094198F" w:rsidRDefault="00D61960">
      <w:pPr>
        <w:numPr>
          <w:ilvl w:val="1"/>
          <w:numId w:val="2"/>
        </w:numPr>
        <w:ind w:right="0" w:hanging="384"/>
      </w:pPr>
      <w:r w:rsidRPr="0094198F">
        <w:t xml:space="preserve">Vendors may cancel their reservation subject to the following conditions: </w:t>
      </w:r>
    </w:p>
    <w:p w14:paraId="7DF395D9" w14:textId="77777777" w:rsidR="00584289" w:rsidRPr="0094198F" w:rsidRDefault="00D61960">
      <w:pPr>
        <w:spacing w:after="0" w:line="259" w:lineRule="auto"/>
        <w:ind w:left="0" w:right="0" w:firstLine="0"/>
        <w:jc w:val="left"/>
      </w:pPr>
      <w:r w:rsidRPr="0094198F">
        <w:t xml:space="preserve"> </w:t>
      </w:r>
    </w:p>
    <w:p w14:paraId="04C8B254" w14:textId="1DD31435" w:rsidR="00584289" w:rsidRPr="0094198F" w:rsidRDefault="00D61960">
      <w:pPr>
        <w:numPr>
          <w:ilvl w:val="2"/>
          <w:numId w:val="3"/>
        </w:numPr>
        <w:ind w:right="0" w:hanging="540"/>
      </w:pPr>
      <w:r w:rsidRPr="0094198F">
        <w:t xml:space="preserve">Full refund if cancellation occurs on or before </w:t>
      </w:r>
      <w:r w:rsidR="008448DE" w:rsidRPr="0094198F">
        <w:rPr>
          <w:b/>
        </w:rPr>
        <w:t>March</w:t>
      </w:r>
      <w:r w:rsidRPr="0094198F">
        <w:t xml:space="preserve"> </w:t>
      </w:r>
      <w:r w:rsidR="00301F82" w:rsidRPr="0094198F">
        <w:t>12</w:t>
      </w:r>
      <w:r w:rsidRPr="0094198F">
        <w:rPr>
          <w:b/>
        </w:rPr>
        <w:t>, 20</w:t>
      </w:r>
      <w:r w:rsidR="00731B74" w:rsidRPr="0094198F">
        <w:rPr>
          <w:b/>
        </w:rPr>
        <w:t>2</w:t>
      </w:r>
      <w:r w:rsidR="00241F27" w:rsidRPr="0094198F">
        <w:rPr>
          <w:b/>
        </w:rPr>
        <w:t>2</w:t>
      </w:r>
      <w:r w:rsidRPr="0094198F">
        <w:t xml:space="preserve"> </w:t>
      </w:r>
    </w:p>
    <w:p w14:paraId="226DE3CF" w14:textId="09394D64" w:rsidR="00584289" w:rsidRPr="0094198F" w:rsidRDefault="00D61960">
      <w:pPr>
        <w:numPr>
          <w:ilvl w:val="2"/>
          <w:numId w:val="3"/>
        </w:numPr>
        <w:ind w:right="0" w:hanging="540"/>
      </w:pPr>
      <w:r w:rsidRPr="0094198F">
        <w:t xml:space="preserve">No refund if cancellation occurs on or after </w:t>
      </w:r>
      <w:r w:rsidR="008448DE" w:rsidRPr="0094198F">
        <w:rPr>
          <w:b/>
        </w:rPr>
        <w:t>March</w:t>
      </w:r>
      <w:r w:rsidRPr="0094198F">
        <w:t xml:space="preserve"> </w:t>
      </w:r>
      <w:r w:rsidR="00301F82" w:rsidRPr="0094198F">
        <w:rPr>
          <w:b/>
        </w:rPr>
        <w:t>13</w:t>
      </w:r>
      <w:r w:rsidRPr="0094198F">
        <w:rPr>
          <w:b/>
        </w:rPr>
        <w:t>, 20</w:t>
      </w:r>
      <w:r w:rsidR="00731B74" w:rsidRPr="0094198F">
        <w:rPr>
          <w:b/>
        </w:rPr>
        <w:t>2</w:t>
      </w:r>
      <w:r w:rsidR="00241F27" w:rsidRPr="0094198F">
        <w:rPr>
          <w:b/>
        </w:rPr>
        <w:t>2</w:t>
      </w:r>
      <w:r w:rsidRPr="0094198F">
        <w:rPr>
          <w:b/>
        </w:rPr>
        <w:t xml:space="preserve"> </w:t>
      </w:r>
    </w:p>
    <w:p w14:paraId="6CC944E1" w14:textId="77777777" w:rsidR="00584289" w:rsidRPr="0094198F" w:rsidRDefault="00D61960">
      <w:pPr>
        <w:spacing w:after="19" w:line="259" w:lineRule="auto"/>
        <w:ind w:left="0" w:right="0" w:firstLine="0"/>
        <w:jc w:val="left"/>
      </w:pPr>
      <w:r w:rsidRPr="0094198F">
        <w:rPr>
          <w:sz w:val="20"/>
        </w:rPr>
        <w:t xml:space="preserve"> </w:t>
      </w:r>
    </w:p>
    <w:p w14:paraId="00644CED" w14:textId="77777777" w:rsidR="00584289" w:rsidRPr="0094198F" w:rsidRDefault="00D61960">
      <w:pPr>
        <w:numPr>
          <w:ilvl w:val="1"/>
          <w:numId w:val="2"/>
        </w:numPr>
        <w:ind w:right="0" w:hanging="384"/>
      </w:pPr>
      <w:r w:rsidRPr="0094198F">
        <w:t xml:space="preserve">The Festival will not issue refunds for bad weather or other conditions beyond its control. </w:t>
      </w:r>
    </w:p>
    <w:p w14:paraId="22E7C3D7" w14:textId="77777777" w:rsidR="00584289" w:rsidRPr="0094198F" w:rsidRDefault="00D61960">
      <w:pPr>
        <w:spacing w:after="19" w:line="259" w:lineRule="auto"/>
        <w:ind w:left="0" w:right="0" w:firstLine="0"/>
        <w:jc w:val="left"/>
      </w:pPr>
      <w:r w:rsidRPr="0094198F">
        <w:rPr>
          <w:sz w:val="20"/>
        </w:rPr>
        <w:t xml:space="preserve"> </w:t>
      </w:r>
    </w:p>
    <w:p w14:paraId="3050DB3C" w14:textId="77777777" w:rsidR="00584289" w:rsidRPr="0094198F" w:rsidRDefault="00D61960">
      <w:pPr>
        <w:numPr>
          <w:ilvl w:val="1"/>
          <w:numId w:val="2"/>
        </w:numPr>
        <w:ind w:right="0" w:hanging="384"/>
      </w:pPr>
      <w:r w:rsidRPr="0094198F">
        <w:t xml:space="preserve">Payments for ‘wait list’ vendors will be returned once all booth spaces sell out.  Applicants will be placed on a waiting list should a booth become available. </w:t>
      </w:r>
    </w:p>
    <w:p w14:paraId="28F763A4" w14:textId="77777777" w:rsidR="00584289" w:rsidRPr="0094198F" w:rsidRDefault="00D61960">
      <w:pPr>
        <w:spacing w:after="16" w:line="259" w:lineRule="auto"/>
        <w:ind w:left="0" w:right="0" w:firstLine="0"/>
        <w:jc w:val="left"/>
      </w:pPr>
      <w:r w:rsidRPr="0094198F">
        <w:rPr>
          <w:sz w:val="20"/>
        </w:rPr>
        <w:t xml:space="preserve"> </w:t>
      </w:r>
    </w:p>
    <w:p w14:paraId="35B65210" w14:textId="77777777" w:rsidR="00584289" w:rsidRPr="0094198F" w:rsidRDefault="00D61960">
      <w:pPr>
        <w:numPr>
          <w:ilvl w:val="1"/>
          <w:numId w:val="2"/>
        </w:numPr>
        <w:ind w:right="0" w:hanging="384"/>
      </w:pPr>
      <w:r w:rsidRPr="0094198F">
        <w:t xml:space="preserve">Vendors may not assign or sublet/share their booth space without the explicit permission of the </w:t>
      </w:r>
    </w:p>
    <w:p w14:paraId="4F9539A6" w14:textId="7F00D767" w:rsidR="00584289" w:rsidRPr="0094198F" w:rsidRDefault="00D61960" w:rsidP="00B31294">
      <w:pPr>
        <w:ind w:left="910" w:right="0" w:firstLine="194"/>
      </w:pPr>
      <w:r w:rsidRPr="0094198F">
        <w:t xml:space="preserve">Festival.   </w:t>
      </w:r>
    </w:p>
    <w:p w14:paraId="2AD177FD" w14:textId="77777777" w:rsidR="00584289" w:rsidRPr="0094198F" w:rsidRDefault="00D61960">
      <w:pPr>
        <w:spacing w:after="18" w:line="259" w:lineRule="auto"/>
        <w:ind w:left="0" w:right="0" w:firstLine="0"/>
        <w:jc w:val="left"/>
      </w:pPr>
      <w:r w:rsidRPr="0094198F">
        <w:rPr>
          <w:sz w:val="20"/>
        </w:rPr>
        <w:t xml:space="preserve"> </w:t>
      </w:r>
    </w:p>
    <w:p w14:paraId="40F4EC51" w14:textId="77777777" w:rsidR="00584289" w:rsidRPr="0094198F" w:rsidRDefault="00D61960">
      <w:pPr>
        <w:numPr>
          <w:ilvl w:val="0"/>
          <w:numId w:val="2"/>
        </w:numPr>
        <w:spacing w:after="11" w:line="248" w:lineRule="auto"/>
        <w:ind w:right="0" w:hanging="540"/>
        <w:jc w:val="left"/>
      </w:pPr>
      <w:r w:rsidRPr="0094198F">
        <w:rPr>
          <w:sz w:val="24"/>
        </w:rPr>
        <w:t xml:space="preserve">INDEMNIFICATION / INSURANCE </w:t>
      </w:r>
    </w:p>
    <w:p w14:paraId="0F1ABD3D" w14:textId="77777777" w:rsidR="00584289" w:rsidRPr="0094198F" w:rsidRDefault="00D61960">
      <w:pPr>
        <w:spacing w:after="0" w:line="259" w:lineRule="auto"/>
        <w:ind w:left="0" w:right="0" w:firstLine="0"/>
        <w:jc w:val="left"/>
      </w:pPr>
      <w:r w:rsidRPr="0094198F">
        <w:rPr>
          <w:sz w:val="20"/>
        </w:rPr>
        <w:t xml:space="preserve"> </w:t>
      </w:r>
    </w:p>
    <w:p w14:paraId="43C2D8D5" w14:textId="4EB83DC9" w:rsidR="00A77AB4" w:rsidRPr="0094198F" w:rsidRDefault="00D61960" w:rsidP="00A77AB4">
      <w:pPr>
        <w:numPr>
          <w:ilvl w:val="1"/>
          <w:numId w:val="2"/>
        </w:numPr>
        <w:ind w:right="0" w:hanging="384"/>
      </w:pPr>
      <w:r w:rsidRPr="0094198F">
        <w:t xml:space="preserve">The Festival shall not be held responsible for any damage or loss sustained by Vendors prior to, during or after the Festival.  If Vendors wish to protect themselves from loss, they should make arrangements to purchase appropriate levels of insurance prior to the event.  The Festival will not provide insurance to cover a Vendor's loss. </w:t>
      </w:r>
    </w:p>
    <w:p w14:paraId="0D2739FD" w14:textId="77777777" w:rsidR="001374A1" w:rsidRPr="0094198F" w:rsidRDefault="001374A1" w:rsidP="001374A1">
      <w:pPr>
        <w:ind w:left="1104" w:right="0" w:firstLine="0"/>
      </w:pPr>
    </w:p>
    <w:p w14:paraId="3F7C81C5" w14:textId="18DDB8B0" w:rsidR="00584289" w:rsidRPr="0094198F" w:rsidRDefault="00D61960" w:rsidP="001374A1">
      <w:pPr>
        <w:numPr>
          <w:ilvl w:val="1"/>
          <w:numId w:val="2"/>
        </w:numPr>
        <w:ind w:right="0" w:hanging="384"/>
      </w:pPr>
      <w:r w:rsidRPr="0094198F">
        <w:t xml:space="preserve">Vendors agree that in the event any claim or suit is made upon the Festival, its assignees, executors, agents, principals and/or employees as a result of any act or omission by Vendor prior to, during or after the Festival, that Vendor agrees to defend, indemnify, and hold harmless the Festival for those claims and suits, except for those claims that arise solely out of the gross negligence of the Festival. </w:t>
      </w:r>
    </w:p>
    <w:p w14:paraId="057C620A" w14:textId="08B5A631" w:rsidR="00584289" w:rsidRPr="0094198F" w:rsidRDefault="00D61960" w:rsidP="001374A1">
      <w:pPr>
        <w:spacing w:after="38" w:line="259" w:lineRule="auto"/>
        <w:ind w:left="0" w:right="0" w:firstLine="0"/>
        <w:jc w:val="left"/>
      </w:pPr>
      <w:r w:rsidRPr="0094198F">
        <w:rPr>
          <w:sz w:val="20"/>
        </w:rPr>
        <w:t xml:space="preserve"> </w:t>
      </w:r>
    </w:p>
    <w:p w14:paraId="3BB55C20" w14:textId="77777777" w:rsidR="001374A1" w:rsidRPr="0094198F" w:rsidRDefault="001374A1" w:rsidP="001374A1">
      <w:pPr>
        <w:spacing w:after="38" w:line="259" w:lineRule="auto"/>
        <w:ind w:left="0" w:right="0" w:firstLine="0"/>
        <w:jc w:val="left"/>
      </w:pPr>
    </w:p>
    <w:p w14:paraId="0FC9BA4E" w14:textId="77777777" w:rsidR="00584289" w:rsidRPr="0094198F" w:rsidRDefault="00D61960">
      <w:pPr>
        <w:numPr>
          <w:ilvl w:val="0"/>
          <w:numId w:val="2"/>
        </w:numPr>
        <w:spacing w:after="11" w:line="248" w:lineRule="auto"/>
        <w:ind w:right="0" w:hanging="540"/>
        <w:jc w:val="left"/>
      </w:pPr>
      <w:r w:rsidRPr="0094198F">
        <w:rPr>
          <w:sz w:val="24"/>
        </w:rPr>
        <w:t xml:space="preserve">IMPORTANT RULES AND REGULATIONS </w:t>
      </w:r>
    </w:p>
    <w:p w14:paraId="48FCFD4E" w14:textId="77777777" w:rsidR="00584289" w:rsidRPr="0094198F" w:rsidRDefault="00D61960">
      <w:pPr>
        <w:spacing w:after="0" w:line="259" w:lineRule="auto"/>
        <w:ind w:left="0" w:right="0" w:firstLine="0"/>
        <w:jc w:val="left"/>
      </w:pPr>
      <w:r w:rsidRPr="0094198F">
        <w:rPr>
          <w:sz w:val="20"/>
        </w:rPr>
        <w:t xml:space="preserve"> </w:t>
      </w:r>
    </w:p>
    <w:p w14:paraId="2C8E714E" w14:textId="77777777" w:rsidR="00584289" w:rsidRPr="0094198F" w:rsidRDefault="00D61960">
      <w:pPr>
        <w:spacing w:after="0" w:line="259" w:lineRule="auto"/>
        <w:ind w:left="0" w:right="0" w:firstLine="0"/>
        <w:jc w:val="left"/>
      </w:pPr>
      <w:r w:rsidRPr="0094198F">
        <w:rPr>
          <w:sz w:val="20"/>
        </w:rPr>
        <w:t xml:space="preserve"> </w:t>
      </w:r>
    </w:p>
    <w:p w14:paraId="6F9D7A40" w14:textId="6E5DAFB9" w:rsidR="00584289" w:rsidRPr="0094198F" w:rsidRDefault="00A77AB4" w:rsidP="004513CD">
      <w:pPr>
        <w:ind w:left="547" w:right="0" w:hanging="547"/>
      </w:pPr>
      <w:r w:rsidRPr="0094198F">
        <w:t xml:space="preserve">         </w:t>
      </w:r>
      <w:r w:rsidR="00D61960" w:rsidRPr="0094198F">
        <w:t xml:space="preserve"> Vendors agree to abide by the rules and regulations that have been set by the Northern California Ukulele Festival for the Festival.  Any violation to any of these rules could result in the cancellation of Vendor's booth without refund and/or loss of Vendor booth privilege to future Festivals. </w:t>
      </w:r>
    </w:p>
    <w:p w14:paraId="0767DCF1" w14:textId="77777777" w:rsidR="00584289" w:rsidRPr="0094198F" w:rsidRDefault="00D61960">
      <w:pPr>
        <w:spacing w:after="14" w:line="259" w:lineRule="auto"/>
        <w:ind w:left="0" w:right="0" w:firstLine="0"/>
        <w:jc w:val="left"/>
      </w:pPr>
      <w:r w:rsidRPr="0094198F">
        <w:t xml:space="preserve"> </w:t>
      </w:r>
    </w:p>
    <w:p w14:paraId="3693CE69" w14:textId="69A32C2D" w:rsidR="00584289" w:rsidRPr="0094198F" w:rsidRDefault="00D61960" w:rsidP="004513CD">
      <w:pPr>
        <w:numPr>
          <w:ilvl w:val="1"/>
          <w:numId w:val="4"/>
        </w:numPr>
        <w:ind w:right="0" w:hanging="384"/>
      </w:pPr>
      <w:r w:rsidRPr="0094198F">
        <w:t xml:space="preserve">The Vendor Application is not binding until countersigned by a member of the Northern California Ukulele Festival’s Committee or its designees.  The Festival reserves the right to cancel booths not in the best interest of the Festival. </w:t>
      </w:r>
    </w:p>
    <w:p w14:paraId="5F626936" w14:textId="655A588C" w:rsidR="00584289" w:rsidRPr="0094198F" w:rsidRDefault="00584289">
      <w:pPr>
        <w:spacing w:after="39" w:line="259" w:lineRule="auto"/>
        <w:ind w:left="0" w:right="0" w:firstLine="0"/>
        <w:jc w:val="left"/>
      </w:pPr>
    </w:p>
    <w:p w14:paraId="5D6B1901" w14:textId="379C058D" w:rsidR="00584289" w:rsidRPr="0094198F" w:rsidRDefault="004513CD" w:rsidP="00694545">
      <w:pPr>
        <w:spacing w:after="2" w:line="234" w:lineRule="auto"/>
        <w:ind w:left="720" w:right="0" w:firstLine="0"/>
      </w:pPr>
      <w:r w:rsidRPr="0094198F">
        <w:t xml:space="preserve">B. </w:t>
      </w:r>
      <w:r w:rsidR="00694545" w:rsidRPr="0094198F">
        <w:t xml:space="preserve"> </w:t>
      </w:r>
      <w:r w:rsidR="00D61960" w:rsidRPr="0094198F">
        <w:t xml:space="preserve">Food Vendors must have their </w:t>
      </w:r>
      <w:r w:rsidR="00D61960" w:rsidRPr="0094198F">
        <w:rPr>
          <w:b/>
        </w:rPr>
        <w:t>food menu</w:t>
      </w:r>
      <w:r w:rsidR="00D61960" w:rsidRPr="0094198F">
        <w:t xml:space="preserve"> </w:t>
      </w:r>
      <w:r w:rsidR="00D61960" w:rsidRPr="0094198F">
        <w:rPr>
          <w:b/>
        </w:rPr>
        <w:t>items and pricing</w:t>
      </w:r>
      <w:r w:rsidR="00D61960" w:rsidRPr="0094198F">
        <w:t xml:space="preserve"> approved in advance by the Festival.  </w:t>
      </w:r>
      <w:r w:rsidR="00694545" w:rsidRPr="0094198F">
        <w:t xml:space="preserve">         </w:t>
      </w:r>
    </w:p>
    <w:p w14:paraId="70AB13C7" w14:textId="77777777" w:rsidR="00584289" w:rsidRPr="0094198F" w:rsidRDefault="00D61960">
      <w:pPr>
        <w:spacing w:after="14" w:line="259" w:lineRule="auto"/>
        <w:ind w:left="720" w:right="0" w:firstLine="0"/>
        <w:jc w:val="left"/>
      </w:pPr>
      <w:r w:rsidRPr="0094198F">
        <w:t xml:space="preserve"> </w:t>
      </w:r>
    </w:p>
    <w:p w14:paraId="25A610A0" w14:textId="0B3873B6" w:rsidR="001374A1" w:rsidRPr="0094198F" w:rsidRDefault="00694545" w:rsidP="00694545">
      <w:pPr>
        <w:ind w:left="720" w:right="0" w:firstLine="0"/>
      </w:pPr>
      <w:r w:rsidRPr="0094198F">
        <w:lastRenderedPageBreak/>
        <w:t xml:space="preserve">C.  </w:t>
      </w:r>
      <w:r w:rsidR="005D0C73" w:rsidRPr="0094198F">
        <w:t>City of Union City</w:t>
      </w:r>
      <w:r w:rsidR="00D61960" w:rsidRPr="0094198F">
        <w:t xml:space="preserve"> </w:t>
      </w:r>
      <w:r w:rsidR="005D0C73" w:rsidRPr="0094198F">
        <w:t>p</w:t>
      </w:r>
      <w:r w:rsidR="00D61960" w:rsidRPr="0094198F">
        <w:t>olicies:  Smoking, alcoholic beverages and animals</w:t>
      </w:r>
      <w:r w:rsidR="00D61960" w:rsidRPr="0094198F">
        <w:rPr>
          <w:b/>
        </w:rPr>
        <w:t xml:space="preserve"> </w:t>
      </w:r>
      <w:r w:rsidR="00D61960" w:rsidRPr="0094198F">
        <w:t xml:space="preserve">are not allowed on </w:t>
      </w:r>
      <w:r w:rsidR="009F5AAA" w:rsidRPr="0094198F">
        <w:t>the</w:t>
      </w:r>
      <w:r w:rsidR="00D61960" w:rsidRPr="0094198F">
        <w:t xml:space="preserve"> </w:t>
      </w:r>
      <w:r w:rsidR="0094198F" w:rsidRPr="0094198F">
        <w:t xml:space="preserve">venue </w:t>
      </w:r>
      <w:r w:rsidR="00D61960" w:rsidRPr="0094198F">
        <w:t xml:space="preserve">premises, including parking lots and sidewalks. </w:t>
      </w:r>
    </w:p>
    <w:p w14:paraId="4161BADB" w14:textId="77777777" w:rsidR="00584289" w:rsidRPr="0094198F" w:rsidRDefault="00D61960">
      <w:pPr>
        <w:spacing w:after="0" w:line="259" w:lineRule="auto"/>
        <w:ind w:left="900" w:right="0" w:firstLine="0"/>
        <w:jc w:val="left"/>
      </w:pPr>
      <w:r w:rsidRPr="0094198F">
        <w:t xml:space="preserve"> </w:t>
      </w:r>
    </w:p>
    <w:p w14:paraId="5D4A31B5" w14:textId="765AA1AF" w:rsidR="00584289" w:rsidRPr="0094198F" w:rsidRDefault="00694545" w:rsidP="004513CD">
      <w:pPr>
        <w:ind w:left="720" w:right="0"/>
      </w:pPr>
      <w:r w:rsidRPr="0094198F">
        <w:t>D</w:t>
      </w:r>
      <w:r w:rsidR="00D61960" w:rsidRPr="0094198F">
        <w:t xml:space="preserve">.  Vendors needing vehicle unloading/loading access to </w:t>
      </w:r>
      <w:r w:rsidR="001374A1" w:rsidRPr="0094198F">
        <w:t>Sports Center</w:t>
      </w:r>
      <w:r w:rsidR="00A77AB4" w:rsidRPr="0094198F">
        <w:t xml:space="preserve"> parking lot</w:t>
      </w:r>
      <w:r w:rsidR="00D61960" w:rsidRPr="0094198F">
        <w:t xml:space="preserve"> must pre-register vehicle(s) with</w:t>
      </w:r>
      <w:r w:rsidR="005D0C73" w:rsidRPr="0094198F">
        <w:t xml:space="preserve"> V</w:t>
      </w:r>
      <w:r w:rsidR="00D61960" w:rsidRPr="0094198F">
        <w:t>endor Coordinator.</w:t>
      </w:r>
    </w:p>
    <w:p w14:paraId="0DF9A4CC" w14:textId="77777777" w:rsidR="00301F82" w:rsidRPr="0094198F" w:rsidRDefault="00301F82" w:rsidP="004513CD">
      <w:pPr>
        <w:ind w:left="720" w:right="0"/>
      </w:pPr>
    </w:p>
    <w:p w14:paraId="0261D7E8" w14:textId="77777777" w:rsidR="00584289" w:rsidRPr="0094198F" w:rsidRDefault="00D61960">
      <w:pPr>
        <w:spacing w:after="0" w:line="250" w:lineRule="auto"/>
        <w:ind w:left="0" w:right="10210" w:firstLine="0"/>
        <w:jc w:val="left"/>
      </w:pPr>
      <w:r w:rsidRPr="0094198F">
        <w:t xml:space="preserve"> </w:t>
      </w:r>
      <w:r w:rsidRPr="0094198F">
        <w:rPr>
          <w:rFonts w:ascii="Arial" w:eastAsia="Arial" w:hAnsi="Arial" w:cs="Arial"/>
          <w:sz w:val="24"/>
        </w:rPr>
        <w:t xml:space="preserve"> </w:t>
      </w:r>
    </w:p>
    <w:p w14:paraId="7EA48903" w14:textId="6A0DB492" w:rsidR="00584289" w:rsidRPr="0094198F" w:rsidRDefault="00694545" w:rsidP="00694545">
      <w:pPr>
        <w:spacing w:after="11" w:line="248" w:lineRule="auto"/>
        <w:ind w:right="0"/>
        <w:jc w:val="left"/>
      </w:pPr>
      <w:r w:rsidRPr="0094198F">
        <w:rPr>
          <w:sz w:val="24"/>
        </w:rPr>
        <w:t xml:space="preserve"> VI.    </w:t>
      </w:r>
      <w:r w:rsidR="00D61960" w:rsidRPr="0094198F">
        <w:rPr>
          <w:sz w:val="24"/>
        </w:rPr>
        <w:t>DUE</w:t>
      </w:r>
      <w:r w:rsidR="00D61960" w:rsidRPr="0094198F">
        <w:rPr>
          <w:sz w:val="19"/>
        </w:rPr>
        <w:t xml:space="preserve"> </w:t>
      </w:r>
      <w:r w:rsidR="00D61960" w:rsidRPr="0094198F">
        <w:rPr>
          <w:sz w:val="24"/>
        </w:rPr>
        <w:t>DATES</w:t>
      </w:r>
      <w:r w:rsidR="00D61960" w:rsidRPr="0094198F">
        <w:rPr>
          <w:sz w:val="19"/>
        </w:rPr>
        <w:t xml:space="preserve"> </w:t>
      </w:r>
      <w:r w:rsidR="00D61960" w:rsidRPr="0094198F">
        <w:rPr>
          <w:sz w:val="24"/>
        </w:rPr>
        <w:t>AND</w:t>
      </w:r>
      <w:r w:rsidR="00D61960" w:rsidRPr="0094198F">
        <w:rPr>
          <w:sz w:val="19"/>
        </w:rPr>
        <w:t xml:space="preserve"> </w:t>
      </w:r>
      <w:r w:rsidR="00D61960" w:rsidRPr="0094198F">
        <w:rPr>
          <w:sz w:val="24"/>
        </w:rPr>
        <w:t>CONTACT</w:t>
      </w:r>
      <w:r w:rsidR="00D61960" w:rsidRPr="0094198F">
        <w:rPr>
          <w:sz w:val="19"/>
        </w:rPr>
        <w:t xml:space="preserve"> </w:t>
      </w:r>
      <w:r w:rsidR="00D61960" w:rsidRPr="0094198F">
        <w:rPr>
          <w:sz w:val="24"/>
        </w:rPr>
        <w:t xml:space="preserve">INFORMATION </w:t>
      </w:r>
    </w:p>
    <w:p w14:paraId="09293EF7" w14:textId="77777777" w:rsidR="00584289" w:rsidRPr="0094198F" w:rsidRDefault="00D61960">
      <w:pPr>
        <w:spacing w:after="0" w:line="259" w:lineRule="auto"/>
        <w:ind w:left="0" w:right="0" w:firstLine="0"/>
        <w:jc w:val="left"/>
      </w:pPr>
      <w:r w:rsidRPr="0094198F">
        <w:rPr>
          <w:b/>
          <w:sz w:val="20"/>
        </w:rPr>
        <w:t xml:space="preserve"> </w:t>
      </w:r>
    </w:p>
    <w:p w14:paraId="0E61527D" w14:textId="5C23DEFA" w:rsidR="00584289" w:rsidRPr="0094198F" w:rsidRDefault="00D61960">
      <w:pPr>
        <w:ind w:left="525" w:right="0" w:hanging="540"/>
      </w:pPr>
      <w:r w:rsidRPr="0094198F">
        <w:t xml:space="preserve"> </w:t>
      </w:r>
      <w:r w:rsidR="00731B74" w:rsidRPr="0094198F">
        <w:tab/>
      </w:r>
      <w:r w:rsidRPr="0094198F">
        <w:t xml:space="preserve">All Vendors who participated in the previous Festival and apply by the deadline will have first priority in being assigned a booth space.  After the deadline, all remaining booth spaces will be assigned to ‘wait list’ Vendors.  Food Vendors who apply late run the risk of not being approved.  (See Section III regarding refunds.) </w:t>
      </w:r>
    </w:p>
    <w:p w14:paraId="46A64732" w14:textId="77777777" w:rsidR="00584289" w:rsidRPr="0094198F" w:rsidRDefault="00D61960">
      <w:pPr>
        <w:spacing w:after="39" w:line="259" w:lineRule="auto"/>
        <w:ind w:left="0" w:right="0" w:firstLine="0"/>
        <w:jc w:val="left"/>
      </w:pPr>
      <w:r w:rsidRPr="0094198F">
        <w:rPr>
          <w:sz w:val="16"/>
        </w:rPr>
        <w:t xml:space="preserve"> </w:t>
      </w:r>
    </w:p>
    <w:p w14:paraId="7406356F" w14:textId="77777777" w:rsidR="00584289" w:rsidRPr="0094198F" w:rsidRDefault="00D61960">
      <w:pPr>
        <w:spacing w:after="0" w:line="259" w:lineRule="auto"/>
        <w:ind w:right="4"/>
        <w:jc w:val="center"/>
      </w:pPr>
      <w:r w:rsidRPr="0094198F">
        <w:t xml:space="preserve">Vendor Coordinator  </w:t>
      </w:r>
    </w:p>
    <w:p w14:paraId="2D3CCF39" w14:textId="0C057E8F" w:rsidR="00584289" w:rsidRPr="0094198F" w:rsidRDefault="00D61960">
      <w:pPr>
        <w:spacing w:after="0" w:line="259" w:lineRule="auto"/>
        <w:ind w:right="3"/>
        <w:jc w:val="center"/>
      </w:pPr>
      <w:r w:rsidRPr="0094198F">
        <w:t xml:space="preserve">Address:  </w:t>
      </w:r>
      <w:bookmarkStart w:id="0" w:name="_Hlk90908674"/>
      <w:r w:rsidRPr="0094198F">
        <w:t xml:space="preserve">PO Box </w:t>
      </w:r>
      <w:r w:rsidR="005D0C73" w:rsidRPr="0094198F">
        <w:t>1961</w:t>
      </w:r>
      <w:r w:rsidRPr="0094198F">
        <w:t xml:space="preserve">, </w:t>
      </w:r>
      <w:r w:rsidR="005D0C73" w:rsidRPr="0094198F">
        <w:t>Union City</w:t>
      </w:r>
      <w:r w:rsidRPr="0094198F">
        <w:t>, CA  945</w:t>
      </w:r>
      <w:r w:rsidR="005D0C73" w:rsidRPr="0094198F">
        <w:t>87</w:t>
      </w:r>
      <w:r w:rsidRPr="0094198F">
        <w:t>-</w:t>
      </w:r>
      <w:r w:rsidR="005D0C73" w:rsidRPr="0094198F">
        <w:t>6961</w:t>
      </w:r>
      <w:bookmarkEnd w:id="0"/>
      <w:r w:rsidRPr="0094198F">
        <w:t xml:space="preserve">. </w:t>
      </w:r>
    </w:p>
    <w:p w14:paraId="37430C68" w14:textId="61DB263D" w:rsidR="00731B74" w:rsidRPr="0094198F" w:rsidRDefault="00D61960" w:rsidP="00731B74">
      <w:pPr>
        <w:ind w:left="2170" w:right="2426" w:firstLine="710"/>
        <w:rPr>
          <w:color w:val="0000FF"/>
        </w:rPr>
      </w:pPr>
      <w:r w:rsidRPr="0094198F">
        <w:t>e-mail</w:t>
      </w:r>
      <w:r w:rsidRPr="0094198F">
        <w:rPr>
          <w:color w:val="0000FF"/>
        </w:rPr>
        <w:t xml:space="preserve">: </w:t>
      </w:r>
      <w:hyperlink r:id="rId8" w:history="1">
        <w:r w:rsidR="00731B74" w:rsidRPr="0094198F">
          <w:rPr>
            <w:rStyle w:val="Hyperlink"/>
          </w:rPr>
          <w:t>stacey.ncuf@gmail.com</w:t>
        </w:r>
      </w:hyperlink>
    </w:p>
    <w:p w14:paraId="10E686C4" w14:textId="27D2ED02" w:rsidR="00584289" w:rsidRDefault="00D61960" w:rsidP="00731B74">
      <w:pPr>
        <w:ind w:left="2170" w:right="2426" w:firstLine="710"/>
      </w:pPr>
      <w:r w:rsidRPr="0094198F">
        <w:t>phone:  510-490-3930 (receives a quicker response)</w:t>
      </w:r>
      <w:r>
        <w:rPr>
          <w:sz w:val="24"/>
        </w:rPr>
        <w:t xml:space="preserve"> </w:t>
      </w:r>
    </w:p>
    <w:sectPr w:rsidR="00584289" w:rsidSect="009846CE">
      <w:headerReference w:type="even" r:id="rId9"/>
      <w:headerReference w:type="default" r:id="rId10"/>
      <w:footerReference w:type="even" r:id="rId11"/>
      <w:footerReference w:type="default" r:id="rId12"/>
      <w:headerReference w:type="first" r:id="rId13"/>
      <w:footerReference w:type="first" r:id="rId14"/>
      <w:pgSz w:w="12240" w:h="15840"/>
      <w:pgMar w:top="2168" w:right="715" w:bottom="814" w:left="720" w:header="360" w:footer="430" w:gutter="0"/>
      <w:pgNumType w:start="6440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870" w14:textId="77777777" w:rsidR="009A5E5B" w:rsidRDefault="009A5E5B">
      <w:pPr>
        <w:spacing w:after="0" w:line="240" w:lineRule="auto"/>
      </w:pPr>
      <w:r>
        <w:separator/>
      </w:r>
    </w:p>
  </w:endnote>
  <w:endnote w:type="continuationSeparator" w:id="0">
    <w:p w14:paraId="4A75A567" w14:textId="77777777" w:rsidR="009A5E5B" w:rsidRDefault="009A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B3A" w14:textId="77777777" w:rsidR="00584289" w:rsidRDefault="00D61960">
    <w:pPr>
      <w:spacing w:after="0" w:line="259" w:lineRule="auto"/>
      <w:ind w:left="0" w:right="3730" w:firstLine="0"/>
      <w:jc w:val="right"/>
    </w:pPr>
    <w:r>
      <w:rPr>
        <w:sz w:val="18"/>
      </w:rPr>
      <w:t>PO Box 56440, Hayward, CA  94545-</w:t>
    </w:r>
    <w:r>
      <w:fldChar w:fldCharType="begin"/>
    </w:r>
    <w:r>
      <w:instrText xml:space="preserve"> PAGE   \* MERGEFORMAT </w:instrText>
    </w:r>
    <w:r>
      <w:fldChar w:fldCharType="separate"/>
    </w:r>
    <w:r>
      <w:rPr>
        <w:sz w:val="18"/>
      </w:rPr>
      <w:t>64401</w:t>
    </w:r>
    <w:r>
      <w:rPr>
        <w:sz w:val="18"/>
      </w:rPr>
      <w:fldChar w:fldCharType="end"/>
    </w:r>
    <w:r>
      <w:rPr>
        <w:rFonts w:ascii="Gill Sans MT" w:eastAsia="Gill Sans MT" w:hAnsi="Gill Sans MT" w:cs="Gill Sans MT"/>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EB3E" w14:textId="2888A917" w:rsidR="00584289" w:rsidRPr="00565370" w:rsidRDefault="00D61960" w:rsidP="00565370">
    <w:pPr>
      <w:spacing w:after="0" w:line="259" w:lineRule="auto"/>
      <w:ind w:left="0" w:right="3730" w:firstLine="720"/>
      <w:jc w:val="right"/>
      <w:rPr>
        <w:sz w:val="18"/>
      </w:rPr>
    </w:pPr>
    <w:r>
      <w:rPr>
        <w:sz w:val="18"/>
      </w:rPr>
      <w:t xml:space="preserve">PO Box </w:t>
    </w:r>
    <w:r w:rsidR="001374A1">
      <w:rPr>
        <w:sz w:val="18"/>
      </w:rPr>
      <w:t>1961</w:t>
    </w:r>
    <w:r>
      <w:rPr>
        <w:sz w:val="18"/>
      </w:rPr>
      <w:t>,</w:t>
    </w:r>
    <w:r w:rsidR="001374A1">
      <w:rPr>
        <w:sz w:val="18"/>
      </w:rPr>
      <w:t xml:space="preserve"> Union</w:t>
    </w:r>
    <w:r w:rsidR="00565370">
      <w:rPr>
        <w:sz w:val="18"/>
      </w:rPr>
      <w:t xml:space="preserve"> City</w:t>
    </w:r>
    <w:r>
      <w:rPr>
        <w:sz w:val="18"/>
      </w:rPr>
      <w:t>, CA  9454</w:t>
    </w:r>
    <w:r w:rsidR="001374A1">
      <w:rPr>
        <w:sz w:val="18"/>
      </w:rPr>
      <w:t>87</w:t>
    </w:r>
    <w:r>
      <w:rPr>
        <w:sz w:val="18"/>
      </w:rPr>
      <w:t>-</w:t>
    </w:r>
    <w:r w:rsidR="001374A1">
      <w:rPr>
        <w:sz w:val="18"/>
      </w:rPr>
      <w:t>6961</w:t>
    </w:r>
    <w:r>
      <w:rPr>
        <w:rFonts w:ascii="Gill Sans MT" w:eastAsia="Gill Sans MT" w:hAnsi="Gill Sans MT" w:cs="Gill Sans MT"/>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61C7" w14:textId="77777777" w:rsidR="00584289" w:rsidRDefault="00D61960">
    <w:pPr>
      <w:spacing w:after="0" w:line="259" w:lineRule="auto"/>
      <w:ind w:left="0" w:right="3730" w:firstLine="0"/>
      <w:jc w:val="right"/>
    </w:pPr>
    <w:r>
      <w:rPr>
        <w:sz w:val="18"/>
      </w:rPr>
      <w:t>PO Box 56440, Hayward, CA  94545-</w:t>
    </w:r>
    <w:r>
      <w:fldChar w:fldCharType="begin"/>
    </w:r>
    <w:r>
      <w:instrText xml:space="preserve"> PAGE   \* MERGEFORMAT </w:instrText>
    </w:r>
    <w:r>
      <w:fldChar w:fldCharType="separate"/>
    </w:r>
    <w:r>
      <w:rPr>
        <w:sz w:val="18"/>
      </w:rPr>
      <w:t>64401</w:t>
    </w:r>
    <w:r>
      <w:rPr>
        <w:sz w:val="18"/>
      </w:rPr>
      <w:fldChar w:fldCharType="end"/>
    </w:r>
    <w:r>
      <w:rPr>
        <w:rFonts w:ascii="Gill Sans MT" w:eastAsia="Gill Sans MT" w:hAnsi="Gill Sans MT" w:cs="Gill Sans MT"/>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76F9" w14:textId="77777777" w:rsidR="009A5E5B" w:rsidRDefault="009A5E5B">
      <w:pPr>
        <w:spacing w:after="0" w:line="240" w:lineRule="auto"/>
      </w:pPr>
      <w:r>
        <w:separator/>
      </w:r>
    </w:p>
  </w:footnote>
  <w:footnote w:type="continuationSeparator" w:id="0">
    <w:p w14:paraId="570C16E7" w14:textId="77777777" w:rsidR="009A5E5B" w:rsidRDefault="009A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1DA1" w14:textId="77777777" w:rsidR="00584289" w:rsidRDefault="00D61960">
    <w:pPr>
      <w:spacing w:after="0" w:line="259" w:lineRule="auto"/>
      <w:ind w:left="54" w:right="0" w:firstLine="0"/>
      <w:jc w:val="center"/>
    </w:pPr>
    <w:r>
      <w:rPr>
        <w:noProof/>
      </w:rPr>
      <w:drawing>
        <wp:anchor distT="0" distB="0" distL="114300" distR="114300" simplePos="0" relativeHeight="251658240" behindDoc="0" locked="0" layoutInCell="1" allowOverlap="0" wp14:anchorId="4B38A75A" wp14:editId="57791623">
          <wp:simplePos x="0" y="0"/>
          <wp:positionH relativeFrom="page">
            <wp:posOffset>2563495</wp:posOffset>
          </wp:positionH>
          <wp:positionV relativeFrom="page">
            <wp:posOffset>228600</wp:posOffset>
          </wp:positionV>
          <wp:extent cx="2644140" cy="5289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44140" cy="528955"/>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FD6" w14:textId="77777777" w:rsidR="00584289" w:rsidRDefault="00D61960">
    <w:pPr>
      <w:spacing w:after="0" w:line="259" w:lineRule="auto"/>
      <w:ind w:left="54" w:right="0" w:firstLine="0"/>
      <w:jc w:val="center"/>
    </w:pPr>
    <w:r>
      <w:rPr>
        <w:noProof/>
      </w:rPr>
      <w:drawing>
        <wp:anchor distT="0" distB="0" distL="114300" distR="114300" simplePos="0" relativeHeight="251659264" behindDoc="0" locked="0" layoutInCell="1" allowOverlap="0" wp14:anchorId="5B5332E0" wp14:editId="21D3A660">
          <wp:simplePos x="0" y="0"/>
          <wp:positionH relativeFrom="page">
            <wp:posOffset>2563495</wp:posOffset>
          </wp:positionH>
          <wp:positionV relativeFrom="page">
            <wp:posOffset>228600</wp:posOffset>
          </wp:positionV>
          <wp:extent cx="2644140" cy="5289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44140" cy="528955"/>
                  </a:xfrm>
                  <a:prstGeom prst="rect">
                    <a:avLst/>
                  </a:prstGeom>
                </pic:spPr>
              </pic:pic>
            </a:graphicData>
          </a:graphic>
        </wp:anchor>
      </w:drawing>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7EAE" w14:textId="77777777" w:rsidR="00584289" w:rsidRDefault="00D61960">
    <w:pPr>
      <w:spacing w:after="0" w:line="259" w:lineRule="auto"/>
      <w:ind w:left="54" w:right="0" w:firstLine="0"/>
      <w:jc w:val="center"/>
    </w:pPr>
    <w:r>
      <w:rPr>
        <w:noProof/>
      </w:rPr>
      <w:drawing>
        <wp:anchor distT="0" distB="0" distL="114300" distR="114300" simplePos="0" relativeHeight="251660288" behindDoc="0" locked="0" layoutInCell="1" allowOverlap="0" wp14:anchorId="4FA27309" wp14:editId="26240905">
          <wp:simplePos x="0" y="0"/>
          <wp:positionH relativeFrom="page">
            <wp:posOffset>2563495</wp:posOffset>
          </wp:positionH>
          <wp:positionV relativeFrom="page">
            <wp:posOffset>228600</wp:posOffset>
          </wp:positionV>
          <wp:extent cx="2644140" cy="5289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44140" cy="528955"/>
                  </a:xfrm>
                  <a:prstGeom prst="rect">
                    <a:avLst/>
                  </a:prstGeom>
                </pic:spPr>
              </pic:pic>
            </a:graphicData>
          </a:graphic>
        </wp:anchor>
      </w:drawing>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F9F"/>
    <w:multiLevelType w:val="hybridMultilevel"/>
    <w:tmpl w:val="851E3DE0"/>
    <w:lvl w:ilvl="0" w:tplc="46B4EC12">
      <w:start w:val="1"/>
      <w:numFmt w:val="upperRoman"/>
      <w:lvlText w:val="%1."/>
      <w:lvlJc w:val="left"/>
      <w:pPr>
        <w:ind w:left="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104"/>
      </w:pPr>
      <w:rPr>
        <w:b w:val="0"/>
        <w:i w:val="0"/>
        <w:strike w:val="0"/>
        <w:dstrike w:val="0"/>
        <w:color w:val="000000"/>
        <w:sz w:val="22"/>
        <w:szCs w:val="22"/>
        <w:u w:val="none" w:color="000000"/>
        <w:bdr w:val="none" w:sz="0" w:space="0" w:color="auto"/>
        <w:shd w:val="clear" w:color="auto" w:fill="auto"/>
        <w:vertAlign w:val="baseline"/>
      </w:rPr>
    </w:lvl>
    <w:lvl w:ilvl="2" w:tplc="156AFE0C">
      <w:start w:val="1"/>
      <w:numFmt w:val="lowerRoman"/>
      <w:lvlText w:val="%3"/>
      <w:lvlJc w:val="left"/>
      <w:pPr>
        <w:ind w:left="1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57CAF1A">
      <w:start w:val="1"/>
      <w:numFmt w:val="decimal"/>
      <w:lvlText w:val="%4"/>
      <w:lvlJc w:val="left"/>
      <w:pPr>
        <w:ind w:left="2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FEC1E2A">
      <w:start w:val="1"/>
      <w:numFmt w:val="lowerLetter"/>
      <w:lvlText w:val="%5"/>
      <w:lvlJc w:val="left"/>
      <w:pPr>
        <w:ind w:left="3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69CAB66">
      <w:start w:val="1"/>
      <w:numFmt w:val="lowerRoman"/>
      <w:lvlText w:val="%6"/>
      <w:lvlJc w:val="left"/>
      <w:pPr>
        <w:ind w:left="3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FA0C6402">
      <w:start w:val="1"/>
      <w:numFmt w:val="decimal"/>
      <w:lvlText w:val="%7"/>
      <w:lvlJc w:val="left"/>
      <w:pPr>
        <w:ind w:left="45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82CA902">
      <w:start w:val="1"/>
      <w:numFmt w:val="lowerLetter"/>
      <w:lvlText w:val="%8"/>
      <w:lvlJc w:val="left"/>
      <w:pPr>
        <w:ind w:left="52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938BE2C">
      <w:start w:val="1"/>
      <w:numFmt w:val="lowerRoman"/>
      <w:lvlText w:val="%9"/>
      <w:lvlJc w:val="left"/>
      <w:pPr>
        <w:ind w:left="59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143FF"/>
    <w:multiLevelType w:val="hybridMultilevel"/>
    <w:tmpl w:val="8E248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17A9"/>
    <w:multiLevelType w:val="hybridMultilevel"/>
    <w:tmpl w:val="DCCE632C"/>
    <w:lvl w:ilvl="0" w:tplc="25D84A5C">
      <w:start w:val="1"/>
      <w:numFmt w:val="bullet"/>
      <w:lvlText w:val="•"/>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0947082">
      <w:start w:val="1"/>
      <w:numFmt w:val="bullet"/>
      <w:lvlText w:val="o"/>
      <w:lvlJc w:val="left"/>
      <w:pPr>
        <w:ind w:left="81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C7442656">
      <w:start w:val="1"/>
      <w:numFmt w:val="bullet"/>
      <w:lvlText w:val="•"/>
      <w:lvlJc w:val="left"/>
      <w:pPr>
        <w:ind w:left="171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1D64E79A">
      <w:start w:val="1"/>
      <w:numFmt w:val="bullet"/>
      <w:lvlText w:val="•"/>
      <w:lvlJc w:val="left"/>
      <w:pPr>
        <w:ind w:left="1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3046568">
      <w:start w:val="1"/>
      <w:numFmt w:val="bullet"/>
      <w:lvlText w:val="o"/>
      <w:lvlJc w:val="left"/>
      <w:pPr>
        <w:ind w:left="2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5EC335E">
      <w:start w:val="1"/>
      <w:numFmt w:val="bullet"/>
      <w:lvlText w:val="▪"/>
      <w:lvlJc w:val="left"/>
      <w:pPr>
        <w:ind w:left="3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5FEC8AC">
      <w:start w:val="1"/>
      <w:numFmt w:val="bullet"/>
      <w:lvlText w:val="•"/>
      <w:lvlJc w:val="left"/>
      <w:pPr>
        <w:ind w:left="41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76A8BF2">
      <w:start w:val="1"/>
      <w:numFmt w:val="bullet"/>
      <w:lvlText w:val="o"/>
      <w:lvlJc w:val="left"/>
      <w:pPr>
        <w:ind w:left="48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CAC0B7E">
      <w:start w:val="1"/>
      <w:numFmt w:val="bullet"/>
      <w:lvlText w:val="▪"/>
      <w:lvlJc w:val="left"/>
      <w:pPr>
        <w:ind w:left="55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8D2407"/>
    <w:multiLevelType w:val="hybridMultilevel"/>
    <w:tmpl w:val="BCF6A650"/>
    <w:lvl w:ilvl="0" w:tplc="C696F3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768A04">
      <w:start w:val="1"/>
      <w:numFmt w:val="bullet"/>
      <w:lvlText w:val="o"/>
      <w:lvlJc w:val="left"/>
      <w:pPr>
        <w:ind w:left="1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8EEF4A">
      <w:start w:val="1"/>
      <w:numFmt w:val="bullet"/>
      <w:lvlText w:val="▪"/>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123104">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22216">
      <w:start w:val="1"/>
      <w:numFmt w:val="bullet"/>
      <w:lvlText w:val="o"/>
      <w:lvlJc w:val="left"/>
      <w:pPr>
        <w:ind w:left="3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48CCD6">
      <w:start w:val="1"/>
      <w:numFmt w:val="bullet"/>
      <w:lvlText w:val="▪"/>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34F8E4">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E8F65A">
      <w:start w:val="1"/>
      <w:numFmt w:val="bullet"/>
      <w:lvlText w:val="o"/>
      <w:lvlJc w:val="left"/>
      <w:pPr>
        <w:ind w:left="5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D0395C">
      <w:start w:val="1"/>
      <w:numFmt w:val="bullet"/>
      <w:lvlText w:val="▪"/>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2F46AD"/>
    <w:multiLevelType w:val="hybridMultilevel"/>
    <w:tmpl w:val="38DCB468"/>
    <w:lvl w:ilvl="0" w:tplc="46B4EC12">
      <w:start w:val="1"/>
      <w:numFmt w:val="upperRoman"/>
      <w:lvlText w:val="%1."/>
      <w:lvlJc w:val="left"/>
      <w:pPr>
        <w:ind w:left="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104"/>
      </w:pPr>
      <w:rPr>
        <w:rFonts w:hint="default"/>
        <w:b w:val="0"/>
        <w:i w:val="0"/>
        <w:strike w:val="0"/>
        <w:dstrike w:val="0"/>
        <w:color w:val="000000"/>
        <w:sz w:val="22"/>
        <w:szCs w:val="22"/>
        <w:u w:val="none" w:color="000000"/>
        <w:bdr w:val="none" w:sz="0" w:space="0" w:color="auto"/>
        <w:shd w:val="clear" w:color="auto" w:fill="auto"/>
        <w:vertAlign w:val="baseline"/>
      </w:rPr>
    </w:lvl>
    <w:lvl w:ilvl="2" w:tplc="156AFE0C">
      <w:start w:val="1"/>
      <w:numFmt w:val="lowerRoman"/>
      <w:lvlText w:val="%3"/>
      <w:lvlJc w:val="left"/>
      <w:pPr>
        <w:ind w:left="1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57CAF1A">
      <w:start w:val="1"/>
      <w:numFmt w:val="decimal"/>
      <w:lvlText w:val="%4"/>
      <w:lvlJc w:val="left"/>
      <w:pPr>
        <w:ind w:left="2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FEC1E2A">
      <w:start w:val="1"/>
      <w:numFmt w:val="lowerLetter"/>
      <w:lvlText w:val="%5"/>
      <w:lvlJc w:val="left"/>
      <w:pPr>
        <w:ind w:left="3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69CAB66">
      <w:start w:val="1"/>
      <w:numFmt w:val="lowerRoman"/>
      <w:lvlText w:val="%6"/>
      <w:lvlJc w:val="left"/>
      <w:pPr>
        <w:ind w:left="3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FA0C6402">
      <w:start w:val="1"/>
      <w:numFmt w:val="decimal"/>
      <w:lvlText w:val="%7"/>
      <w:lvlJc w:val="left"/>
      <w:pPr>
        <w:ind w:left="45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82CA902">
      <w:start w:val="1"/>
      <w:numFmt w:val="lowerLetter"/>
      <w:lvlText w:val="%8"/>
      <w:lvlJc w:val="left"/>
      <w:pPr>
        <w:ind w:left="52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938BE2C">
      <w:start w:val="1"/>
      <w:numFmt w:val="lowerRoman"/>
      <w:lvlText w:val="%9"/>
      <w:lvlJc w:val="left"/>
      <w:pPr>
        <w:ind w:left="59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89"/>
    <w:rsid w:val="000B161A"/>
    <w:rsid w:val="000D583B"/>
    <w:rsid w:val="001374A1"/>
    <w:rsid w:val="001A3B74"/>
    <w:rsid w:val="002276F3"/>
    <w:rsid w:val="00241F27"/>
    <w:rsid w:val="00301F82"/>
    <w:rsid w:val="004035CD"/>
    <w:rsid w:val="00404FB0"/>
    <w:rsid w:val="00410C27"/>
    <w:rsid w:val="004513CD"/>
    <w:rsid w:val="00481BF9"/>
    <w:rsid w:val="00486C72"/>
    <w:rsid w:val="004A1171"/>
    <w:rsid w:val="00525EFC"/>
    <w:rsid w:val="00545583"/>
    <w:rsid w:val="00565370"/>
    <w:rsid w:val="005743E5"/>
    <w:rsid w:val="00584289"/>
    <w:rsid w:val="005D0C73"/>
    <w:rsid w:val="00606B3D"/>
    <w:rsid w:val="00694545"/>
    <w:rsid w:val="006C4FBA"/>
    <w:rsid w:val="00731B74"/>
    <w:rsid w:val="008448DE"/>
    <w:rsid w:val="00860FCC"/>
    <w:rsid w:val="008779E6"/>
    <w:rsid w:val="00877A25"/>
    <w:rsid w:val="0094198F"/>
    <w:rsid w:val="00983FDB"/>
    <w:rsid w:val="009846CE"/>
    <w:rsid w:val="009A174B"/>
    <w:rsid w:val="009A5E5B"/>
    <w:rsid w:val="009E7869"/>
    <w:rsid w:val="009F5AAA"/>
    <w:rsid w:val="00A77AB4"/>
    <w:rsid w:val="00AF214F"/>
    <w:rsid w:val="00B31294"/>
    <w:rsid w:val="00B53F46"/>
    <w:rsid w:val="00BB4DCB"/>
    <w:rsid w:val="00BF54BC"/>
    <w:rsid w:val="00C64620"/>
    <w:rsid w:val="00CB601D"/>
    <w:rsid w:val="00D61960"/>
    <w:rsid w:val="00DE2258"/>
    <w:rsid w:val="00E36A37"/>
    <w:rsid w:val="00E53131"/>
    <w:rsid w:val="00EE4AF7"/>
    <w:rsid w:val="00EF3684"/>
    <w:rsid w:val="00EF5D5C"/>
    <w:rsid w:val="00F2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AE91A"/>
  <w15:docId w15:val="{276C2857-13EA-4C20-97FE-0F663E1C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right="1" w:hanging="10"/>
      <w:jc w:val="both"/>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B74"/>
    <w:rPr>
      <w:color w:val="0563C1" w:themeColor="hyperlink"/>
      <w:u w:val="single"/>
    </w:rPr>
  </w:style>
  <w:style w:type="character" w:styleId="UnresolvedMention">
    <w:name w:val="Unresolved Mention"/>
    <w:basedOn w:val="DefaultParagraphFont"/>
    <w:uiPriority w:val="99"/>
    <w:semiHidden/>
    <w:unhideWhenUsed/>
    <w:rsid w:val="00731B74"/>
    <w:rPr>
      <w:color w:val="605E5C"/>
      <w:shd w:val="clear" w:color="auto" w:fill="E1DFDD"/>
    </w:rPr>
  </w:style>
  <w:style w:type="paragraph" w:styleId="ListParagraph">
    <w:name w:val="List Paragraph"/>
    <w:basedOn w:val="Normal"/>
    <w:uiPriority w:val="34"/>
    <w:qFormat/>
    <w:rsid w:val="004513CD"/>
    <w:pPr>
      <w:ind w:left="720"/>
      <w:contextualSpacing/>
    </w:pPr>
  </w:style>
  <w:style w:type="paragraph" w:styleId="Footer">
    <w:name w:val="footer"/>
    <w:basedOn w:val="Normal"/>
    <w:link w:val="FooterChar"/>
    <w:uiPriority w:val="99"/>
    <w:unhideWhenUsed/>
    <w:rsid w:val="00694545"/>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694545"/>
    <w:rPr>
      <w:rFonts w:cs="Times New Roman"/>
    </w:rPr>
  </w:style>
  <w:style w:type="character" w:styleId="FollowedHyperlink">
    <w:name w:val="FollowedHyperlink"/>
    <w:basedOn w:val="DefaultParagraphFont"/>
    <w:uiPriority w:val="99"/>
    <w:semiHidden/>
    <w:unhideWhenUsed/>
    <w:rsid w:val="00545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cey.ncu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orcalukulelefestiva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2006 VENDOR SALES INFORMATION</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VENDOR SALES INFORMATION</dc:title>
  <dc:subject/>
  <dc:creator>swiebus</dc:creator>
  <cp:keywords/>
  <dc:description/>
  <cp:lastModifiedBy>Monico Paler</cp:lastModifiedBy>
  <cp:revision>5</cp:revision>
  <dcterms:created xsi:type="dcterms:W3CDTF">2022-01-11T00:20:00Z</dcterms:created>
  <dcterms:modified xsi:type="dcterms:W3CDTF">2022-02-23T19:16:00Z</dcterms:modified>
</cp:coreProperties>
</file>